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8B1488" w14:textId="228E0BF1" w:rsidR="1E6EA28C" w:rsidRPr="009C694B" w:rsidRDefault="1E6EA28C" w:rsidP="2CD12969">
      <w:pPr>
        <w:jc w:val="center"/>
      </w:pPr>
      <w:r w:rsidRPr="009C694B">
        <w:rPr>
          <w:rFonts w:ascii="Times New Roman" w:eastAsia="Times New Roman" w:hAnsi="Times New Roman" w:cs="Times New Roman"/>
          <w:b/>
          <w:bCs/>
          <w:color w:val="000000" w:themeColor="text1"/>
          <w:sz w:val="24"/>
          <w:szCs w:val="24"/>
        </w:rPr>
        <w:t>Department of Health</w:t>
      </w:r>
    </w:p>
    <w:p w14:paraId="26F8C2C8" w14:textId="5EC14AA1" w:rsidR="1E6EA28C" w:rsidRPr="009C694B" w:rsidRDefault="1E6EA28C" w:rsidP="2CD12969">
      <w:pPr>
        <w:jc w:val="center"/>
      </w:pPr>
      <w:r w:rsidRPr="009C694B">
        <w:rPr>
          <w:rFonts w:ascii="Times New Roman" w:eastAsia="Times New Roman" w:hAnsi="Times New Roman" w:cs="Times New Roman"/>
          <w:b/>
          <w:bCs/>
          <w:color w:val="000000" w:themeColor="text1"/>
          <w:sz w:val="24"/>
          <w:szCs w:val="24"/>
        </w:rPr>
        <w:t>Family Health Services Division</w:t>
      </w:r>
    </w:p>
    <w:p w14:paraId="7B9AEA0F" w14:textId="55F60446" w:rsidR="1E6EA28C" w:rsidRPr="009C694B" w:rsidRDefault="1E6EA28C" w:rsidP="2CD12969">
      <w:pPr>
        <w:jc w:val="center"/>
      </w:pPr>
      <w:r w:rsidRPr="009C694B">
        <w:rPr>
          <w:rFonts w:ascii="Times New Roman" w:eastAsia="Times New Roman" w:hAnsi="Times New Roman" w:cs="Times New Roman"/>
          <w:b/>
          <w:bCs/>
          <w:color w:val="000000" w:themeColor="text1"/>
          <w:sz w:val="24"/>
          <w:szCs w:val="24"/>
        </w:rPr>
        <w:t>Maternal and Child Health Branch</w:t>
      </w:r>
    </w:p>
    <w:p w14:paraId="7A16CF87" w14:textId="141C3ED2" w:rsidR="1E6EA28C" w:rsidRPr="009C694B" w:rsidRDefault="1E6EA28C" w:rsidP="2CD12969">
      <w:pPr>
        <w:jc w:val="center"/>
      </w:pPr>
      <w:r w:rsidRPr="009C694B">
        <w:rPr>
          <w:rFonts w:ascii="Times New Roman" w:eastAsia="Times New Roman" w:hAnsi="Times New Roman" w:cs="Times New Roman"/>
          <w:b/>
          <w:bCs/>
          <w:color w:val="000000" w:themeColor="text1"/>
          <w:sz w:val="24"/>
          <w:szCs w:val="24"/>
        </w:rPr>
        <w:t xml:space="preserve">Family Strengthening and Violence Prevention Unit </w:t>
      </w:r>
    </w:p>
    <w:p w14:paraId="38838B9D" w14:textId="19CB9D06" w:rsidR="1E6EA28C" w:rsidRPr="009C694B" w:rsidRDefault="1E6EA28C" w:rsidP="2CD12969">
      <w:pPr>
        <w:jc w:val="center"/>
      </w:pPr>
      <w:r w:rsidRPr="009C694B">
        <w:rPr>
          <w:rFonts w:ascii="Times New Roman" w:eastAsia="Times New Roman" w:hAnsi="Times New Roman" w:cs="Times New Roman"/>
          <w:b/>
          <w:bCs/>
          <w:sz w:val="24"/>
          <w:szCs w:val="24"/>
        </w:rPr>
        <w:t xml:space="preserve"> </w:t>
      </w:r>
    </w:p>
    <w:p w14:paraId="6613103E" w14:textId="5DC4B7AB" w:rsidR="1E6EA28C" w:rsidRPr="009C694B" w:rsidRDefault="0093093B" w:rsidP="2CD12969">
      <w:pPr>
        <w:jc w:val="center"/>
      </w:pPr>
      <w:r w:rsidRPr="009C694B">
        <w:rPr>
          <w:rFonts w:ascii="Times New Roman" w:eastAsia="Times New Roman" w:hAnsi="Times New Roman" w:cs="Times New Roman"/>
          <w:b/>
          <w:bCs/>
          <w:sz w:val="24"/>
          <w:szCs w:val="24"/>
        </w:rPr>
        <w:t>Hawaiʻi</w:t>
      </w:r>
      <w:r w:rsidR="00DD7800" w:rsidRPr="009C694B">
        <w:rPr>
          <w:rFonts w:ascii="Times New Roman" w:eastAsia="Times New Roman" w:hAnsi="Times New Roman" w:cs="Times New Roman"/>
          <w:b/>
          <w:bCs/>
          <w:sz w:val="24"/>
          <w:szCs w:val="24"/>
        </w:rPr>
        <w:t xml:space="preserve"> Sexual Violence </w:t>
      </w:r>
      <w:r w:rsidR="00FE2134" w:rsidRPr="009C694B">
        <w:rPr>
          <w:rFonts w:ascii="Times New Roman" w:eastAsia="Times New Roman" w:hAnsi="Times New Roman" w:cs="Times New Roman"/>
          <w:b/>
          <w:bCs/>
          <w:sz w:val="24"/>
          <w:szCs w:val="24"/>
        </w:rPr>
        <w:t>&amp; Family Violence</w:t>
      </w:r>
      <w:r w:rsidR="007D67F1" w:rsidRPr="009C694B">
        <w:rPr>
          <w:rFonts w:ascii="Times New Roman" w:eastAsia="Times New Roman" w:hAnsi="Times New Roman" w:cs="Times New Roman"/>
          <w:b/>
          <w:bCs/>
          <w:sz w:val="24"/>
          <w:szCs w:val="24"/>
        </w:rPr>
        <w:t xml:space="preserve"> </w:t>
      </w:r>
      <w:r w:rsidR="00FE2134" w:rsidRPr="009C694B">
        <w:rPr>
          <w:rFonts w:ascii="Times New Roman" w:eastAsia="Times New Roman" w:hAnsi="Times New Roman" w:cs="Times New Roman"/>
          <w:b/>
          <w:bCs/>
          <w:sz w:val="24"/>
          <w:szCs w:val="24"/>
        </w:rPr>
        <w:t>Conference</w:t>
      </w:r>
    </w:p>
    <w:p w14:paraId="15D0FF1F" w14:textId="02F3697E" w:rsidR="1E6EA28C" w:rsidRPr="009C694B" w:rsidRDefault="1E6EA28C" w:rsidP="2CD12969">
      <w:pPr>
        <w:jc w:val="center"/>
      </w:pPr>
      <w:r w:rsidRPr="009C694B">
        <w:rPr>
          <w:rFonts w:ascii="Times New Roman" w:eastAsia="Times New Roman" w:hAnsi="Times New Roman" w:cs="Times New Roman"/>
          <w:b/>
          <w:bCs/>
          <w:sz w:val="24"/>
          <w:szCs w:val="24"/>
        </w:rPr>
        <w:t xml:space="preserve"> </w:t>
      </w:r>
    </w:p>
    <w:p w14:paraId="6DA20C2B" w14:textId="54E36975" w:rsidR="1E6EA28C" w:rsidRPr="009C694B" w:rsidRDefault="1E6EA28C" w:rsidP="2CD12969">
      <w:pPr>
        <w:jc w:val="center"/>
      </w:pPr>
      <w:r w:rsidRPr="009C694B">
        <w:rPr>
          <w:rFonts w:ascii="Times New Roman" w:eastAsia="Times New Roman" w:hAnsi="Times New Roman" w:cs="Times New Roman"/>
          <w:b/>
          <w:bCs/>
          <w:sz w:val="24"/>
          <w:szCs w:val="24"/>
        </w:rPr>
        <w:t>SCOPE OF WORK</w:t>
      </w:r>
    </w:p>
    <w:p w14:paraId="1A5A59E3" w14:textId="7845156E" w:rsidR="1E6EA28C" w:rsidRPr="009C694B" w:rsidRDefault="1E6EA28C" w:rsidP="2CD12969">
      <w:r w:rsidRPr="009C694B">
        <w:rPr>
          <w:rFonts w:ascii="Times New Roman" w:eastAsia="Times New Roman" w:hAnsi="Times New Roman" w:cs="Times New Roman"/>
          <w:sz w:val="24"/>
          <w:szCs w:val="24"/>
        </w:rPr>
        <w:t xml:space="preserve"> </w:t>
      </w:r>
    </w:p>
    <w:p w14:paraId="595861EE" w14:textId="0A211D5B" w:rsidR="1E6EA28C" w:rsidRPr="009C694B" w:rsidRDefault="1E6EA28C" w:rsidP="2CD12969">
      <w:pPr>
        <w:pStyle w:val="ListParagraph"/>
        <w:numPr>
          <w:ilvl w:val="0"/>
          <w:numId w:val="16"/>
        </w:numPr>
        <w:ind w:left="450" w:hanging="450"/>
        <w:rPr>
          <w:rFonts w:ascii="Times New Roman" w:eastAsia="Times New Roman" w:hAnsi="Times New Roman" w:cs="Times New Roman"/>
          <w:b/>
          <w:bCs/>
          <w:sz w:val="24"/>
          <w:szCs w:val="24"/>
        </w:rPr>
      </w:pPr>
      <w:r w:rsidRPr="009C694B">
        <w:rPr>
          <w:rFonts w:ascii="Times New Roman" w:eastAsia="Times New Roman" w:hAnsi="Times New Roman" w:cs="Times New Roman"/>
          <w:b/>
          <w:bCs/>
          <w:sz w:val="24"/>
          <w:szCs w:val="24"/>
        </w:rPr>
        <w:t>Introduction</w:t>
      </w:r>
    </w:p>
    <w:p w14:paraId="031A7817" w14:textId="2C59ECD4" w:rsidR="1E6EA28C" w:rsidRPr="009C694B" w:rsidRDefault="1E6EA28C" w:rsidP="2CD12969">
      <w:r w:rsidRPr="009C694B">
        <w:rPr>
          <w:rFonts w:ascii="Times New Roman" w:eastAsia="Times New Roman" w:hAnsi="Times New Roman" w:cs="Times New Roman"/>
          <w:sz w:val="24"/>
          <w:szCs w:val="24"/>
        </w:rPr>
        <w:t xml:space="preserve"> </w:t>
      </w:r>
    </w:p>
    <w:p w14:paraId="2C625D8E" w14:textId="3B39EE33" w:rsidR="0021483F" w:rsidRPr="009C694B" w:rsidRDefault="1E6EA28C" w:rsidP="0021483F">
      <w:pPr>
        <w:spacing w:line="276" w:lineRule="auto"/>
        <w:ind w:left="360"/>
        <w:rPr>
          <w:rFonts w:ascii="Times New Roman" w:eastAsia="Times New Roman" w:hAnsi="Times New Roman" w:cs="Times New Roman"/>
          <w:sz w:val="24"/>
          <w:szCs w:val="24"/>
        </w:rPr>
      </w:pPr>
      <w:r w:rsidRPr="009C694B">
        <w:rPr>
          <w:rFonts w:ascii="Times New Roman" w:eastAsia="Times New Roman" w:hAnsi="Times New Roman" w:cs="Times New Roman"/>
          <w:color w:val="000000" w:themeColor="text1"/>
          <w:sz w:val="24"/>
          <w:szCs w:val="24"/>
        </w:rPr>
        <w:t xml:space="preserve">The Family Strengthening and Violence Prevention Unit (FSVPU) is a part of the Maternal and Child Health Branch within the Family Health Services Division of the </w:t>
      </w:r>
      <w:r w:rsidR="0093093B" w:rsidRPr="009C694B">
        <w:rPr>
          <w:rFonts w:ascii="Times New Roman" w:eastAsia="Times New Roman" w:hAnsi="Times New Roman" w:cs="Times New Roman"/>
          <w:color w:val="000000" w:themeColor="text1"/>
          <w:sz w:val="24"/>
          <w:szCs w:val="24"/>
        </w:rPr>
        <w:t>Hawaiʻi</w:t>
      </w:r>
      <w:r w:rsidRPr="009C694B">
        <w:rPr>
          <w:rFonts w:ascii="Times New Roman" w:eastAsia="Times New Roman" w:hAnsi="Times New Roman" w:cs="Times New Roman"/>
          <w:color w:val="000000" w:themeColor="text1"/>
          <w:sz w:val="24"/>
          <w:szCs w:val="24"/>
        </w:rPr>
        <w:t xml:space="preserve"> State Department of Health (DOH). A vital mission of the FSVPU is to lead island communities in supporting and enhancing the potential for healthy solutions among </w:t>
      </w:r>
      <w:r w:rsidR="0093093B" w:rsidRPr="009C694B">
        <w:rPr>
          <w:rFonts w:ascii="Times New Roman" w:eastAsia="Times New Roman" w:hAnsi="Times New Roman" w:cs="Times New Roman"/>
          <w:color w:val="000000" w:themeColor="text1"/>
          <w:sz w:val="24"/>
          <w:szCs w:val="24"/>
        </w:rPr>
        <w:t>Hawaiʻi</w:t>
      </w:r>
      <w:r w:rsidRPr="009C694B">
        <w:rPr>
          <w:rFonts w:ascii="Times New Roman" w:eastAsia="Times New Roman" w:hAnsi="Times New Roman" w:cs="Times New Roman"/>
          <w:color w:val="000000" w:themeColor="text1"/>
          <w:sz w:val="24"/>
          <w:szCs w:val="24"/>
        </w:rPr>
        <w:t>'s women, children, and families through primary prevention efforts.</w:t>
      </w:r>
      <w:r w:rsidR="00897287" w:rsidRPr="009C694B">
        <w:rPr>
          <w:rFonts w:ascii="Times New Roman" w:eastAsia="Times New Roman" w:hAnsi="Times New Roman" w:cs="Times New Roman"/>
          <w:color w:val="000000" w:themeColor="text1"/>
          <w:sz w:val="24"/>
          <w:szCs w:val="24"/>
        </w:rPr>
        <w:t xml:space="preserve"> </w:t>
      </w:r>
      <w:r w:rsidR="00A3566C" w:rsidRPr="009C694B">
        <w:rPr>
          <w:rFonts w:ascii="Times New Roman" w:eastAsia="Times New Roman" w:hAnsi="Times New Roman" w:cs="Times New Roman"/>
          <w:color w:val="000000" w:themeColor="text1"/>
          <w:sz w:val="24"/>
          <w:szCs w:val="24"/>
        </w:rPr>
        <w:t xml:space="preserve">Conversations about sexual violence are crucial. </w:t>
      </w:r>
      <w:r w:rsidR="008A13DF" w:rsidRPr="009C694B">
        <w:rPr>
          <w:rFonts w:ascii="Times New Roman" w:eastAsia="Times New Roman" w:hAnsi="Times New Roman" w:cs="Times New Roman"/>
          <w:color w:val="000000" w:themeColor="text1"/>
          <w:sz w:val="24"/>
          <w:szCs w:val="24"/>
        </w:rPr>
        <w:t>Through awareness we can begin to la</w:t>
      </w:r>
      <w:r w:rsidR="007B6D50" w:rsidRPr="009C694B">
        <w:rPr>
          <w:rFonts w:ascii="Times New Roman" w:eastAsia="Times New Roman" w:hAnsi="Times New Roman" w:cs="Times New Roman"/>
          <w:color w:val="000000" w:themeColor="text1"/>
          <w:sz w:val="24"/>
          <w:szCs w:val="24"/>
        </w:rPr>
        <w:t>y a foundation of understanding and prevention</w:t>
      </w:r>
      <w:r w:rsidR="00AC1A14" w:rsidRPr="009C694B">
        <w:rPr>
          <w:rFonts w:ascii="Times New Roman" w:eastAsia="Times New Roman" w:hAnsi="Times New Roman" w:cs="Times New Roman"/>
          <w:color w:val="000000" w:themeColor="text1"/>
          <w:sz w:val="24"/>
          <w:szCs w:val="24"/>
        </w:rPr>
        <w:t>.</w:t>
      </w:r>
      <w:r w:rsidR="00B2261E" w:rsidRPr="009C694B">
        <w:t xml:space="preserve"> </w:t>
      </w:r>
      <w:r w:rsidR="00B2261E" w:rsidRPr="009C694B">
        <w:rPr>
          <w:rFonts w:ascii="Times New Roman" w:eastAsia="Times New Roman" w:hAnsi="Times New Roman" w:cs="Times New Roman"/>
          <w:color w:val="000000" w:themeColor="text1"/>
          <w:sz w:val="24"/>
          <w:szCs w:val="24"/>
        </w:rPr>
        <w:t>The Rape Prevention and Education (RPE) Program in Hawaiʻi was established in the mid-1990s following the passage of the federal Violence Against Women Act (VAWA) of 1994. Hawaiʻi receives annual RPE funding from the Centers for Disease Control and Prevention (CDC) through the Hawaiʻi State Department of Health, which distributes resources to community-based organizations, coalitions, and partners working to prevent sexual violence.</w:t>
      </w:r>
      <w:r w:rsidR="00AC1A14" w:rsidRPr="009C694B">
        <w:rPr>
          <w:rFonts w:ascii="Times New Roman" w:eastAsia="Times New Roman" w:hAnsi="Times New Roman" w:cs="Times New Roman"/>
          <w:color w:val="000000" w:themeColor="text1"/>
          <w:sz w:val="24"/>
          <w:szCs w:val="24"/>
        </w:rPr>
        <w:t xml:space="preserve"> </w:t>
      </w:r>
      <w:r w:rsidR="0021483F" w:rsidRPr="009C694B">
        <w:rPr>
          <w:rFonts w:ascii="Times New Roman" w:eastAsia="Times New Roman" w:hAnsi="Times New Roman" w:cs="Times New Roman"/>
          <w:sz w:val="24"/>
          <w:szCs w:val="24"/>
        </w:rPr>
        <w:t xml:space="preserve">FSVPU provides statewide leadership in preventing Sexual Violence through the education of families, community partners, educators, and health care professionals. </w:t>
      </w:r>
    </w:p>
    <w:p w14:paraId="58AF2AD8" w14:textId="069027AC" w:rsidR="1E6EA28C" w:rsidRPr="009C694B" w:rsidRDefault="1E6EA28C" w:rsidP="2CD12969"/>
    <w:p w14:paraId="07A786AB" w14:textId="10EBCE6C" w:rsidR="00CA19E9" w:rsidRPr="009C694B" w:rsidRDefault="1E6EA28C" w:rsidP="0093093B">
      <w:pPr>
        <w:ind w:left="36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The DOH, FSVPU is seeking the expertise of</w:t>
      </w:r>
      <w:r w:rsidR="00CF4C10" w:rsidRPr="009C694B">
        <w:rPr>
          <w:rFonts w:ascii="Times New Roman" w:eastAsia="Times New Roman" w:hAnsi="Times New Roman" w:cs="Times New Roman"/>
          <w:sz w:val="24"/>
          <w:szCs w:val="24"/>
        </w:rPr>
        <w:t xml:space="preserve"> </w:t>
      </w:r>
      <w:r w:rsidR="00D92419" w:rsidRPr="009C694B">
        <w:rPr>
          <w:rFonts w:ascii="Times New Roman" w:eastAsia="Times New Roman" w:hAnsi="Times New Roman" w:cs="Times New Roman"/>
          <w:sz w:val="24"/>
          <w:szCs w:val="24"/>
        </w:rPr>
        <w:t>an event coordinator</w:t>
      </w:r>
      <w:r w:rsidR="00CF4C10" w:rsidRPr="009C694B">
        <w:rPr>
          <w:rFonts w:ascii="Times New Roman" w:eastAsia="Times New Roman" w:hAnsi="Times New Roman" w:cs="Times New Roman"/>
          <w:sz w:val="24"/>
          <w:szCs w:val="24"/>
        </w:rPr>
        <w:t xml:space="preserve"> to </w:t>
      </w:r>
      <w:r w:rsidR="004328F9" w:rsidRPr="009C694B">
        <w:rPr>
          <w:rFonts w:ascii="Times New Roman" w:eastAsia="Times New Roman" w:hAnsi="Times New Roman" w:cs="Times New Roman"/>
          <w:sz w:val="24"/>
          <w:szCs w:val="24"/>
        </w:rPr>
        <w:t xml:space="preserve">implement a </w:t>
      </w:r>
      <w:r w:rsidR="00C17C6D" w:rsidRPr="009C694B">
        <w:rPr>
          <w:rFonts w:ascii="Times New Roman" w:eastAsia="Times New Roman" w:hAnsi="Times New Roman" w:cs="Times New Roman"/>
          <w:sz w:val="24"/>
          <w:szCs w:val="24"/>
        </w:rPr>
        <w:t>s</w:t>
      </w:r>
      <w:r w:rsidR="004328F9" w:rsidRPr="009C694B">
        <w:rPr>
          <w:rFonts w:ascii="Times New Roman" w:eastAsia="Times New Roman" w:hAnsi="Times New Roman" w:cs="Times New Roman"/>
          <w:sz w:val="24"/>
          <w:szCs w:val="24"/>
        </w:rPr>
        <w:t xml:space="preserve">exual </w:t>
      </w:r>
      <w:r w:rsidR="00C17C6D" w:rsidRPr="009C694B">
        <w:rPr>
          <w:rFonts w:ascii="Times New Roman" w:eastAsia="Times New Roman" w:hAnsi="Times New Roman" w:cs="Times New Roman"/>
          <w:sz w:val="24"/>
          <w:szCs w:val="24"/>
        </w:rPr>
        <w:t>violence</w:t>
      </w:r>
      <w:r w:rsidR="007D67F1" w:rsidRPr="009C694B">
        <w:rPr>
          <w:rFonts w:ascii="Times New Roman" w:eastAsia="Times New Roman" w:hAnsi="Times New Roman" w:cs="Times New Roman"/>
          <w:sz w:val="24"/>
          <w:szCs w:val="24"/>
        </w:rPr>
        <w:t xml:space="preserve"> awareness</w:t>
      </w:r>
      <w:r w:rsidR="008107B3" w:rsidRPr="009C694B">
        <w:rPr>
          <w:rFonts w:ascii="Times New Roman" w:eastAsia="Times New Roman" w:hAnsi="Times New Roman" w:cs="Times New Roman"/>
          <w:sz w:val="24"/>
          <w:szCs w:val="24"/>
        </w:rPr>
        <w:t xml:space="preserve"> conference. </w:t>
      </w:r>
      <w:r w:rsidR="00C17C6D" w:rsidRPr="009C694B">
        <w:rPr>
          <w:rFonts w:ascii="Times New Roman" w:eastAsia="Times New Roman" w:hAnsi="Times New Roman" w:cs="Times New Roman"/>
          <w:sz w:val="24"/>
          <w:szCs w:val="24"/>
        </w:rPr>
        <w:t>The goal of the conference is to provide RPE program staff, community partners, educators, and local service providers with opportunities to:</w:t>
      </w:r>
    </w:p>
    <w:p w14:paraId="0A8B7CC8" w14:textId="7D57CA69" w:rsidR="00CA19E9" w:rsidRPr="009C694B" w:rsidRDefault="00CA19E9" w:rsidP="00CA19E9">
      <w:pPr>
        <w:pStyle w:val="ListParagraph"/>
        <w:numPr>
          <w:ilvl w:val="0"/>
          <w:numId w:val="26"/>
        </w:numPr>
        <w:rPr>
          <w:rFonts w:ascii="Times New Roman" w:hAnsi="Times New Roman" w:cs="Times New Roman"/>
        </w:rPr>
      </w:pPr>
      <w:r w:rsidRPr="009C694B">
        <w:rPr>
          <w:rFonts w:ascii="Times New Roman" w:eastAsia="Times New Roman" w:hAnsi="Times New Roman" w:cs="Times New Roman"/>
          <w:sz w:val="24"/>
          <w:szCs w:val="24"/>
        </w:rPr>
        <w:t xml:space="preserve">Gain knowledge on </w:t>
      </w:r>
      <w:r w:rsidR="00F306E4" w:rsidRPr="009C694B">
        <w:rPr>
          <w:rFonts w:ascii="Times New Roman" w:eastAsia="Times New Roman" w:hAnsi="Times New Roman" w:cs="Times New Roman"/>
          <w:sz w:val="24"/>
          <w:szCs w:val="24"/>
        </w:rPr>
        <w:t>strengthen</w:t>
      </w:r>
      <w:r w:rsidRPr="009C694B">
        <w:rPr>
          <w:rFonts w:ascii="Times New Roman" w:eastAsia="Times New Roman" w:hAnsi="Times New Roman" w:cs="Times New Roman"/>
          <w:sz w:val="24"/>
          <w:szCs w:val="24"/>
        </w:rPr>
        <w:t>ing</w:t>
      </w:r>
      <w:r w:rsidR="00F306E4" w:rsidRPr="009C694B">
        <w:rPr>
          <w:rFonts w:ascii="Times New Roman" w:eastAsia="Times New Roman" w:hAnsi="Times New Roman" w:cs="Times New Roman"/>
          <w:sz w:val="24"/>
          <w:szCs w:val="24"/>
        </w:rPr>
        <w:t xml:space="preserve"> economic supports </w:t>
      </w:r>
    </w:p>
    <w:p w14:paraId="17D12381" w14:textId="1E04EBB1" w:rsidR="00CA19E9" w:rsidRPr="009C694B" w:rsidRDefault="00404871" w:rsidP="00CA19E9">
      <w:pPr>
        <w:pStyle w:val="ListParagraph"/>
        <w:numPr>
          <w:ilvl w:val="0"/>
          <w:numId w:val="26"/>
        </w:numPr>
        <w:rPr>
          <w:rFonts w:ascii="Times New Roman" w:hAnsi="Times New Roman" w:cs="Times New Roman"/>
        </w:rPr>
      </w:pPr>
      <w:r w:rsidRPr="009C694B">
        <w:rPr>
          <w:rFonts w:ascii="Times New Roman" w:hAnsi="Times New Roman" w:cs="Times New Roman"/>
        </w:rPr>
        <w:t xml:space="preserve">Learn </w:t>
      </w:r>
      <w:r w:rsidR="00D5782D" w:rsidRPr="009C694B">
        <w:rPr>
          <w:rFonts w:ascii="Times New Roman" w:hAnsi="Times New Roman" w:cs="Times New Roman"/>
        </w:rPr>
        <w:t xml:space="preserve">about </w:t>
      </w:r>
      <w:r w:rsidR="00C17C6D" w:rsidRPr="009C694B">
        <w:rPr>
          <w:rFonts w:ascii="Times New Roman" w:hAnsi="Times New Roman" w:cs="Times New Roman"/>
        </w:rPr>
        <w:t>c</w:t>
      </w:r>
      <w:r w:rsidRPr="009C694B">
        <w:rPr>
          <w:rFonts w:ascii="Times New Roman" w:hAnsi="Times New Roman" w:cs="Times New Roman"/>
        </w:rPr>
        <w:t>reat</w:t>
      </w:r>
      <w:r w:rsidR="00D5782D" w:rsidRPr="009C694B">
        <w:rPr>
          <w:rFonts w:ascii="Times New Roman" w:hAnsi="Times New Roman" w:cs="Times New Roman"/>
        </w:rPr>
        <w:t>ing</w:t>
      </w:r>
      <w:r w:rsidRPr="009C694B">
        <w:rPr>
          <w:rFonts w:ascii="Times New Roman" w:hAnsi="Times New Roman" w:cs="Times New Roman"/>
        </w:rPr>
        <w:t xml:space="preserve"> protective environments in schools </w:t>
      </w:r>
    </w:p>
    <w:p w14:paraId="127632BC" w14:textId="0E677307" w:rsidR="00404871" w:rsidRPr="009C694B" w:rsidRDefault="00404871" w:rsidP="00CA19E9">
      <w:pPr>
        <w:pStyle w:val="ListParagraph"/>
        <w:numPr>
          <w:ilvl w:val="0"/>
          <w:numId w:val="26"/>
        </w:numPr>
        <w:rPr>
          <w:rFonts w:ascii="Times New Roman" w:hAnsi="Times New Roman" w:cs="Times New Roman"/>
        </w:rPr>
      </w:pPr>
      <w:r w:rsidRPr="009C694B">
        <w:rPr>
          <w:rFonts w:ascii="Times New Roman" w:hAnsi="Times New Roman" w:cs="Times New Roman"/>
        </w:rPr>
        <w:t>Promo</w:t>
      </w:r>
      <w:r w:rsidR="00D5782D" w:rsidRPr="009C694B">
        <w:rPr>
          <w:rFonts w:ascii="Times New Roman" w:hAnsi="Times New Roman" w:cs="Times New Roman"/>
        </w:rPr>
        <w:t>te</w:t>
      </w:r>
      <w:r w:rsidRPr="009C694B">
        <w:rPr>
          <w:rFonts w:ascii="Times New Roman" w:hAnsi="Times New Roman" w:cs="Times New Roman"/>
        </w:rPr>
        <w:t xml:space="preserve"> social norms that protect against violence</w:t>
      </w:r>
    </w:p>
    <w:p w14:paraId="3A9523EE" w14:textId="77777777" w:rsidR="0093093B" w:rsidRPr="009C694B" w:rsidRDefault="0093093B" w:rsidP="0093093B">
      <w:pPr>
        <w:pStyle w:val="ListParagraph"/>
        <w:ind w:left="780"/>
        <w:rPr>
          <w:rFonts w:ascii="Times New Roman" w:hAnsi="Times New Roman" w:cs="Times New Roman"/>
        </w:rPr>
      </w:pPr>
    </w:p>
    <w:p w14:paraId="3A4B031E" w14:textId="268FBB85" w:rsidR="2CD12969" w:rsidRPr="009C694B" w:rsidRDefault="1E6EA28C" w:rsidP="0093093B">
      <w:pPr>
        <w:ind w:left="360"/>
      </w:pPr>
      <w:r w:rsidRPr="009C694B">
        <w:rPr>
          <w:rFonts w:ascii="Times New Roman" w:eastAsia="Times New Roman" w:hAnsi="Times New Roman" w:cs="Times New Roman"/>
          <w:sz w:val="24"/>
          <w:szCs w:val="24"/>
        </w:rPr>
        <w:t xml:space="preserve">The event coordinator will be required to work collaboratively with FSVPU staff to arrange and pay for, and coordinate registration, and securing appropriate location, presenters, etc. </w:t>
      </w:r>
      <w:r w:rsidR="00E37C3F" w:rsidRPr="009C694B">
        <w:rPr>
          <w:rFonts w:ascii="Times New Roman" w:eastAsia="Times New Roman" w:hAnsi="Times New Roman" w:cs="Times New Roman"/>
          <w:sz w:val="24"/>
          <w:szCs w:val="24"/>
        </w:rPr>
        <w:t xml:space="preserve">The </w:t>
      </w:r>
      <w:r w:rsidR="009C694B" w:rsidRPr="009C694B">
        <w:rPr>
          <w:rFonts w:ascii="Times New Roman" w:eastAsia="Times New Roman" w:hAnsi="Times New Roman" w:cs="Times New Roman"/>
          <w:sz w:val="24"/>
          <w:szCs w:val="24"/>
        </w:rPr>
        <w:t>i</w:t>
      </w:r>
      <w:r w:rsidR="00E37C3F" w:rsidRPr="009C694B">
        <w:rPr>
          <w:rFonts w:ascii="Times New Roman" w:eastAsia="Times New Roman" w:hAnsi="Times New Roman" w:cs="Times New Roman"/>
          <w:sz w:val="24"/>
          <w:szCs w:val="24"/>
        </w:rPr>
        <w:t xml:space="preserve">deal coordinator will have knowledge of </w:t>
      </w:r>
      <w:r w:rsidR="00675320" w:rsidRPr="009C694B">
        <w:rPr>
          <w:rFonts w:ascii="Times New Roman" w:eastAsia="Times New Roman" w:hAnsi="Times New Roman" w:cs="Times New Roman"/>
          <w:sz w:val="24"/>
          <w:szCs w:val="24"/>
        </w:rPr>
        <w:t xml:space="preserve">protective factors, key stakeholders in the state of </w:t>
      </w:r>
      <w:r w:rsidR="0093093B" w:rsidRPr="009C694B">
        <w:rPr>
          <w:rFonts w:ascii="Times New Roman" w:eastAsia="Times New Roman" w:hAnsi="Times New Roman" w:cs="Times New Roman"/>
          <w:sz w:val="24"/>
          <w:szCs w:val="24"/>
        </w:rPr>
        <w:t>Hawaiʻi</w:t>
      </w:r>
      <w:r w:rsidR="00675320" w:rsidRPr="009C694B">
        <w:rPr>
          <w:rFonts w:ascii="Times New Roman" w:eastAsia="Times New Roman" w:hAnsi="Times New Roman" w:cs="Times New Roman"/>
          <w:sz w:val="24"/>
          <w:szCs w:val="24"/>
        </w:rPr>
        <w:t xml:space="preserve"> that have knowledge of </w:t>
      </w:r>
      <w:r w:rsidR="00C17C6D" w:rsidRPr="009C694B">
        <w:rPr>
          <w:rFonts w:ascii="Times New Roman" w:eastAsia="Times New Roman" w:hAnsi="Times New Roman" w:cs="Times New Roman"/>
          <w:sz w:val="24"/>
          <w:szCs w:val="24"/>
        </w:rPr>
        <w:t>s</w:t>
      </w:r>
      <w:r w:rsidR="00675320" w:rsidRPr="009C694B">
        <w:rPr>
          <w:rFonts w:ascii="Times New Roman" w:eastAsia="Times New Roman" w:hAnsi="Times New Roman" w:cs="Times New Roman"/>
          <w:sz w:val="24"/>
          <w:szCs w:val="24"/>
        </w:rPr>
        <w:t>exual violence aw</w:t>
      </w:r>
      <w:r w:rsidR="00A809C5" w:rsidRPr="009C694B">
        <w:rPr>
          <w:rFonts w:ascii="Times New Roman" w:eastAsia="Times New Roman" w:hAnsi="Times New Roman" w:cs="Times New Roman"/>
          <w:sz w:val="24"/>
          <w:szCs w:val="24"/>
        </w:rPr>
        <w:t xml:space="preserve">areness and prevention services. </w:t>
      </w:r>
      <w:r w:rsidR="00694192" w:rsidRPr="009C694B">
        <w:rPr>
          <w:rFonts w:ascii="Times New Roman" w:eastAsia="Times New Roman" w:hAnsi="Times New Roman" w:cs="Times New Roman"/>
          <w:sz w:val="24"/>
          <w:szCs w:val="24"/>
        </w:rPr>
        <w:br/>
      </w:r>
    </w:p>
    <w:p w14:paraId="3ED18233" w14:textId="6A1FF926" w:rsidR="73E83123" w:rsidRPr="009C694B" w:rsidRDefault="73E83123" w:rsidP="2CD12969">
      <w:pPr>
        <w:pStyle w:val="ListParagraph"/>
        <w:numPr>
          <w:ilvl w:val="0"/>
          <w:numId w:val="16"/>
        </w:numPr>
        <w:ind w:left="450" w:hanging="450"/>
        <w:rPr>
          <w:rFonts w:ascii="Times New Roman" w:eastAsia="Times New Roman" w:hAnsi="Times New Roman" w:cs="Times New Roman"/>
          <w:b/>
          <w:bCs/>
          <w:sz w:val="24"/>
          <w:szCs w:val="24"/>
        </w:rPr>
      </w:pPr>
      <w:r w:rsidRPr="009C694B">
        <w:rPr>
          <w:rFonts w:ascii="Times New Roman" w:eastAsia="Times New Roman" w:hAnsi="Times New Roman" w:cs="Times New Roman"/>
          <w:b/>
          <w:bCs/>
          <w:sz w:val="24"/>
          <w:szCs w:val="24"/>
        </w:rPr>
        <w:t>Service Specifications</w:t>
      </w:r>
    </w:p>
    <w:p w14:paraId="787FACEF" w14:textId="47EF69B3" w:rsidR="1E6EA28C" w:rsidRPr="009C694B" w:rsidRDefault="1E6EA28C" w:rsidP="2CD12969">
      <w:pPr>
        <w:rPr>
          <w:rFonts w:ascii="Times New Roman" w:eastAsia="Times New Roman" w:hAnsi="Times New Roman" w:cs="Times New Roman"/>
          <w:b/>
          <w:bCs/>
          <w:sz w:val="24"/>
          <w:szCs w:val="24"/>
        </w:rPr>
      </w:pPr>
      <w:r w:rsidRPr="009C694B">
        <w:rPr>
          <w:rFonts w:ascii="Times New Roman" w:eastAsia="Times New Roman" w:hAnsi="Times New Roman" w:cs="Times New Roman"/>
          <w:sz w:val="24"/>
          <w:szCs w:val="24"/>
        </w:rPr>
        <w:t xml:space="preserve"> </w:t>
      </w:r>
    </w:p>
    <w:p w14:paraId="56EED7C1" w14:textId="11F47420" w:rsidR="1E6EA28C" w:rsidRPr="009C694B" w:rsidRDefault="1E6EA28C" w:rsidP="2CD12969">
      <w:pPr>
        <w:pStyle w:val="ListParagraph"/>
        <w:numPr>
          <w:ilvl w:val="0"/>
          <w:numId w:val="3"/>
        </w:numPr>
        <w:rPr>
          <w:rFonts w:ascii="Times New Roman" w:eastAsia="Times New Roman" w:hAnsi="Times New Roman" w:cs="Times New Roman"/>
          <w:b/>
          <w:bCs/>
          <w:sz w:val="24"/>
          <w:szCs w:val="24"/>
        </w:rPr>
      </w:pPr>
      <w:r w:rsidRPr="009C694B">
        <w:rPr>
          <w:rFonts w:ascii="Times New Roman" w:eastAsia="Times New Roman" w:hAnsi="Times New Roman" w:cs="Times New Roman"/>
          <w:b/>
          <w:bCs/>
          <w:sz w:val="24"/>
          <w:szCs w:val="24"/>
        </w:rPr>
        <w:t>Specific Qualifications or Requirements</w:t>
      </w:r>
    </w:p>
    <w:p w14:paraId="24CAEB41" w14:textId="3A2B4364" w:rsidR="1E6EA28C" w:rsidRPr="009C694B" w:rsidRDefault="1E6EA28C" w:rsidP="2CD12969">
      <w:pPr>
        <w:ind w:left="540" w:hanging="540"/>
      </w:pPr>
      <w:r w:rsidRPr="009C694B">
        <w:rPr>
          <w:rFonts w:ascii="Times New Roman" w:eastAsia="Times New Roman" w:hAnsi="Times New Roman" w:cs="Times New Roman"/>
          <w:sz w:val="24"/>
          <w:szCs w:val="24"/>
        </w:rPr>
        <w:t xml:space="preserve"> </w:t>
      </w:r>
    </w:p>
    <w:p w14:paraId="2FDB2B01" w14:textId="5E2F366E" w:rsidR="1E6EA28C" w:rsidRPr="009C694B" w:rsidRDefault="1E6EA28C" w:rsidP="2CD12969">
      <w:pPr>
        <w:ind w:left="1080" w:right="-115"/>
      </w:pPr>
      <w:r w:rsidRPr="009C694B">
        <w:rPr>
          <w:rFonts w:ascii="Times New Roman" w:eastAsia="Times New Roman" w:hAnsi="Times New Roman" w:cs="Times New Roman"/>
          <w:sz w:val="24"/>
          <w:szCs w:val="24"/>
        </w:rPr>
        <w:t xml:space="preserve">The </w:t>
      </w:r>
      <w:r w:rsidR="0021483F" w:rsidRPr="009C694B">
        <w:rPr>
          <w:rFonts w:ascii="Times New Roman" w:eastAsia="Times New Roman" w:hAnsi="Times New Roman" w:cs="Times New Roman"/>
          <w:sz w:val="24"/>
          <w:szCs w:val="24"/>
        </w:rPr>
        <w:t>Bidder</w:t>
      </w:r>
      <w:r w:rsidRPr="009C694B">
        <w:rPr>
          <w:rFonts w:ascii="Times New Roman" w:eastAsia="Times New Roman" w:hAnsi="Times New Roman" w:cs="Times New Roman"/>
          <w:sz w:val="24"/>
          <w:szCs w:val="24"/>
        </w:rPr>
        <w:t xml:space="preserve"> shall:</w:t>
      </w:r>
    </w:p>
    <w:p w14:paraId="66F04B6C" w14:textId="593E0150" w:rsidR="1E6EA28C" w:rsidRPr="009C694B" w:rsidRDefault="1E6EA28C" w:rsidP="2CD12969">
      <w:pPr>
        <w:ind w:left="1080" w:right="-115"/>
      </w:pPr>
      <w:r w:rsidRPr="009C694B">
        <w:rPr>
          <w:rFonts w:ascii="Times New Roman" w:eastAsia="Times New Roman" w:hAnsi="Times New Roman" w:cs="Times New Roman"/>
          <w:sz w:val="24"/>
          <w:szCs w:val="24"/>
        </w:rPr>
        <w:t xml:space="preserve"> </w:t>
      </w:r>
    </w:p>
    <w:p w14:paraId="2C0CEE9A" w14:textId="56285924" w:rsidR="1E6EA28C" w:rsidRPr="009C694B" w:rsidRDefault="1E6EA28C" w:rsidP="2CD12969">
      <w:pPr>
        <w:pStyle w:val="ListParagraph"/>
        <w:numPr>
          <w:ilvl w:val="0"/>
          <w:numId w:val="14"/>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lastRenderedPageBreak/>
        <w:t xml:space="preserve">Be based in the state of </w:t>
      </w:r>
      <w:proofErr w:type="gramStart"/>
      <w:r w:rsidR="0093093B" w:rsidRPr="009C694B">
        <w:rPr>
          <w:rFonts w:ascii="Times New Roman" w:eastAsia="Times New Roman" w:hAnsi="Times New Roman" w:cs="Times New Roman"/>
          <w:sz w:val="24"/>
          <w:szCs w:val="24"/>
        </w:rPr>
        <w:t>Hawaiʻi</w:t>
      </w:r>
      <w:r w:rsidRPr="009C694B">
        <w:rPr>
          <w:rFonts w:ascii="Times New Roman" w:eastAsia="Times New Roman" w:hAnsi="Times New Roman" w:cs="Times New Roman"/>
          <w:sz w:val="24"/>
          <w:szCs w:val="24"/>
        </w:rPr>
        <w:t>;</w:t>
      </w:r>
      <w:proofErr w:type="gramEnd"/>
    </w:p>
    <w:p w14:paraId="6CA70CAA" w14:textId="25EB1E4F" w:rsidR="1E6EA28C" w:rsidRPr="009C694B" w:rsidRDefault="1E6EA28C" w:rsidP="2CD12969">
      <w:pPr>
        <w:ind w:left="1440"/>
      </w:pPr>
      <w:r w:rsidRPr="009C694B">
        <w:rPr>
          <w:rFonts w:ascii="Times New Roman" w:eastAsia="Times New Roman" w:hAnsi="Times New Roman" w:cs="Times New Roman"/>
          <w:sz w:val="24"/>
          <w:szCs w:val="24"/>
        </w:rPr>
        <w:t xml:space="preserve"> </w:t>
      </w:r>
    </w:p>
    <w:p w14:paraId="0E8615D4" w14:textId="2FA8282F" w:rsidR="1E6EA28C" w:rsidRPr="009C694B" w:rsidRDefault="1E6EA28C" w:rsidP="2CD12969">
      <w:pPr>
        <w:pStyle w:val="ListParagraph"/>
        <w:numPr>
          <w:ilvl w:val="0"/>
          <w:numId w:val="14"/>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Have demonstrated expert knowledge and skills in logistics, planning, and coordination with a minimum of three (3) years of experience for small to large-scale </w:t>
      </w:r>
      <w:proofErr w:type="gramStart"/>
      <w:r w:rsidRPr="009C694B">
        <w:rPr>
          <w:rFonts w:ascii="Times New Roman" w:eastAsia="Times New Roman" w:hAnsi="Times New Roman" w:cs="Times New Roman"/>
          <w:sz w:val="24"/>
          <w:szCs w:val="24"/>
        </w:rPr>
        <w:t>events;</w:t>
      </w:r>
      <w:proofErr w:type="gramEnd"/>
    </w:p>
    <w:p w14:paraId="602991BC" w14:textId="77777777" w:rsidR="0021483F" w:rsidRPr="009C694B" w:rsidRDefault="0021483F" w:rsidP="0021483F">
      <w:pPr>
        <w:pStyle w:val="ListParagraph"/>
        <w:rPr>
          <w:rFonts w:ascii="Times New Roman" w:eastAsia="Times New Roman" w:hAnsi="Times New Roman" w:cs="Times New Roman"/>
          <w:sz w:val="24"/>
          <w:szCs w:val="24"/>
        </w:rPr>
      </w:pPr>
    </w:p>
    <w:p w14:paraId="62A0AF4D" w14:textId="41AF76FB" w:rsidR="00282D92" w:rsidRPr="009C694B" w:rsidRDefault="00282D92" w:rsidP="00282D92">
      <w:pPr>
        <w:pStyle w:val="ListParagraph"/>
        <w:numPr>
          <w:ilvl w:val="0"/>
          <w:numId w:val="14"/>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Have knowledge of the Rape Prevention and Education (RPE) Program and Sexual Violence Prevention (SVP) efforts, including:</w:t>
      </w:r>
    </w:p>
    <w:p w14:paraId="49720559" w14:textId="7D3C2678" w:rsidR="00282D92" w:rsidRPr="009C694B" w:rsidRDefault="00282D92" w:rsidP="00282D92">
      <w:pPr>
        <w:pStyle w:val="ListParagraph"/>
        <w:numPr>
          <w:ilvl w:val="0"/>
          <w:numId w:val="28"/>
        </w:numPr>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Understanding the history, funding, and purpose of RPE in </w:t>
      </w:r>
      <w:r w:rsidR="0093093B" w:rsidRPr="009C694B">
        <w:rPr>
          <w:rFonts w:ascii="Times New Roman" w:eastAsia="Times New Roman" w:hAnsi="Times New Roman" w:cs="Times New Roman"/>
          <w:sz w:val="24"/>
          <w:szCs w:val="24"/>
        </w:rPr>
        <w:t>Hawaiʻi</w:t>
      </w:r>
      <w:r w:rsidRPr="009C694B">
        <w:rPr>
          <w:rFonts w:ascii="Times New Roman" w:eastAsia="Times New Roman" w:hAnsi="Times New Roman" w:cs="Times New Roman"/>
          <w:sz w:val="24"/>
          <w:szCs w:val="24"/>
        </w:rPr>
        <w:t>.</w:t>
      </w:r>
    </w:p>
    <w:p w14:paraId="461E5AF0" w14:textId="2DC2E811" w:rsidR="00282D92" w:rsidRPr="009C694B" w:rsidRDefault="00282D92" w:rsidP="00282D92">
      <w:pPr>
        <w:pStyle w:val="ListParagraph"/>
        <w:numPr>
          <w:ilvl w:val="0"/>
          <w:numId w:val="28"/>
        </w:numPr>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Awareness of primary prevention goals and evidence-based strategies supported by RPE.</w:t>
      </w:r>
    </w:p>
    <w:p w14:paraId="6A1324F9" w14:textId="48B8DDDC" w:rsidR="00282D92" w:rsidRPr="009C694B" w:rsidRDefault="00282D92" w:rsidP="00282D92">
      <w:pPr>
        <w:pStyle w:val="ListParagraph"/>
        <w:numPr>
          <w:ilvl w:val="0"/>
          <w:numId w:val="28"/>
        </w:numPr>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Experience applying prevention principles in culturally relevant and community-centered ways.</w:t>
      </w:r>
    </w:p>
    <w:p w14:paraId="6BBACB6C" w14:textId="10608302" w:rsidR="1E6EA28C" w:rsidRPr="009C694B" w:rsidRDefault="1E6EA28C" w:rsidP="0093093B"/>
    <w:p w14:paraId="75737F40" w14:textId="1E13197A" w:rsidR="1E6EA28C" w:rsidRPr="009C694B" w:rsidRDefault="1E6EA28C" w:rsidP="2CD12969">
      <w:pPr>
        <w:pStyle w:val="ListParagraph"/>
        <w:numPr>
          <w:ilvl w:val="0"/>
          <w:numId w:val="14"/>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Have demonstrated knowledge and familiarity working with DOH and other state agencies, including an understanding of DOH policies, rules, and regulations related to procurement (e.g., purchase orders), guidelines for meetings, swag gifts and conference activities;</w:t>
      </w:r>
      <w:r w:rsidR="00694192" w:rsidRPr="009C694B">
        <w:rPr>
          <w:rFonts w:ascii="Times New Roman" w:eastAsia="Times New Roman" w:hAnsi="Times New Roman" w:cs="Times New Roman"/>
          <w:sz w:val="24"/>
          <w:szCs w:val="24"/>
        </w:rPr>
        <w:br/>
      </w:r>
    </w:p>
    <w:p w14:paraId="75639DE8" w14:textId="0D590C9C" w:rsidR="1E6EA28C" w:rsidRPr="009C694B" w:rsidRDefault="1E6EA28C" w:rsidP="2CD12969">
      <w:pPr>
        <w:pStyle w:val="ListParagraph"/>
        <w:numPr>
          <w:ilvl w:val="0"/>
          <w:numId w:val="14"/>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Have at least three (3) years of experience using </w:t>
      </w:r>
      <w:r w:rsidR="008A0AAB" w:rsidRPr="009C694B">
        <w:rPr>
          <w:rFonts w:ascii="Times New Roman" w:eastAsia="Times New Roman" w:hAnsi="Times New Roman" w:cs="Times New Roman"/>
          <w:sz w:val="24"/>
          <w:szCs w:val="24"/>
        </w:rPr>
        <w:t>Z</w:t>
      </w:r>
      <w:r w:rsidRPr="009C694B">
        <w:rPr>
          <w:rFonts w:ascii="Times New Roman" w:eastAsia="Times New Roman" w:hAnsi="Times New Roman" w:cs="Times New Roman"/>
          <w:sz w:val="24"/>
          <w:szCs w:val="24"/>
        </w:rPr>
        <w:t>oom, Microsoft teams</w:t>
      </w:r>
      <w:r w:rsidR="008A0AAB" w:rsidRPr="009C694B">
        <w:rPr>
          <w:rFonts w:ascii="Times New Roman" w:eastAsia="Times New Roman" w:hAnsi="Times New Roman" w:cs="Times New Roman"/>
          <w:sz w:val="24"/>
          <w:szCs w:val="24"/>
        </w:rPr>
        <w:t>,</w:t>
      </w:r>
      <w:r w:rsidRPr="009C694B">
        <w:rPr>
          <w:rFonts w:ascii="Times New Roman" w:eastAsia="Times New Roman" w:hAnsi="Times New Roman" w:cs="Times New Roman"/>
          <w:sz w:val="24"/>
          <w:szCs w:val="24"/>
        </w:rPr>
        <w:t xml:space="preserve"> or other platforms to host planning </w:t>
      </w:r>
      <w:proofErr w:type="gramStart"/>
      <w:r w:rsidRPr="009C694B">
        <w:rPr>
          <w:rFonts w:ascii="Times New Roman" w:eastAsia="Times New Roman" w:hAnsi="Times New Roman" w:cs="Times New Roman"/>
          <w:sz w:val="24"/>
          <w:szCs w:val="24"/>
        </w:rPr>
        <w:t>meetings</w:t>
      </w:r>
      <w:r w:rsidR="00660DB7" w:rsidRPr="009C694B">
        <w:rPr>
          <w:rFonts w:ascii="Times New Roman" w:eastAsia="Times New Roman" w:hAnsi="Times New Roman" w:cs="Times New Roman"/>
          <w:sz w:val="24"/>
          <w:szCs w:val="24"/>
        </w:rPr>
        <w:t>;</w:t>
      </w:r>
      <w:proofErr w:type="gramEnd"/>
    </w:p>
    <w:p w14:paraId="20943668" w14:textId="1A451DCB" w:rsidR="1E6EA28C" w:rsidRPr="009C694B" w:rsidRDefault="1E6EA28C" w:rsidP="2CD12969">
      <w:pPr>
        <w:ind w:left="1440"/>
      </w:pPr>
      <w:r w:rsidRPr="009C694B">
        <w:rPr>
          <w:rFonts w:ascii="Times New Roman" w:eastAsia="Times New Roman" w:hAnsi="Times New Roman" w:cs="Times New Roman"/>
          <w:sz w:val="24"/>
          <w:szCs w:val="24"/>
        </w:rPr>
        <w:t xml:space="preserve"> </w:t>
      </w:r>
    </w:p>
    <w:p w14:paraId="6FFDBCB1" w14:textId="7E315BE1" w:rsidR="1E6EA28C" w:rsidRPr="009C694B" w:rsidRDefault="1E6EA28C" w:rsidP="2CD12969">
      <w:pPr>
        <w:pStyle w:val="ListParagraph"/>
        <w:numPr>
          <w:ilvl w:val="0"/>
          <w:numId w:val="14"/>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Have their own electronic and technological equipment, such as cellphone, landline telephone, computer, printer, scanner, and fax machine for managing, arranging, and organizing large-scale conference </w:t>
      </w:r>
      <w:proofErr w:type="gramStart"/>
      <w:r w:rsidRPr="009C694B">
        <w:rPr>
          <w:rFonts w:ascii="Times New Roman" w:eastAsia="Times New Roman" w:hAnsi="Times New Roman" w:cs="Times New Roman"/>
          <w:sz w:val="24"/>
          <w:szCs w:val="24"/>
        </w:rPr>
        <w:t>events</w:t>
      </w:r>
      <w:r w:rsidR="00660DB7" w:rsidRPr="009C694B">
        <w:rPr>
          <w:rFonts w:ascii="Times New Roman" w:eastAsia="Times New Roman" w:hAnsi="Times New Roman" w:cs="Times New Roman"/>
          <w:sz w:val="24"/>
          <w:szCs w:val="24"/>
        </w:rPr>
        <w:t>;</w:t>
      </w:r>
      <w:proofErr w:type="gramEnd"/>
    </w:p>
    <w:p w14:paraId="44D9CB39" w14:textId="3524FDD8" w:rsidR="1E6EA28C" w:rsidRPr="009C694B" w:rsidRDefault="1E6EA28C" w:rsidP="2CD12969">
      <w:r w:rsidRPr="009C694B">
        <w:rPr>
          <w:rFonts w:ascii="Times New Roman" w:eastAsia="Times New Roman" w:hAnsi="Times New Roman" w:cs="Times New Roman"/>
          <w:sz w:val="24"/>
          <w:szCs w:val="24"/>
        </w:rPr>
        <w:t xml:space="preserve"> </w:t>
      </w:r>
    </w:p>
    <w:p w14:paraId="65DA2468" w14:textId="3EA330CC" w:rsidR="1E6EA28C" w:rsidRPr="009C694B" w:rsidRDefault="1E6EA28C" w:rsidP="2CD12969">
      <w:pPr>
        <w:pStyle w:val="ListParagraph"/>
        <w:numPr>
          <w:ilvl w:val="0"/>
          <w:numId w:val="14"/>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Reflect a professional attitude and appearance in all settings, events, communications, and activities that are related to this scope</w:t>
      </w:r>
      <w:r w:rsidR="00660DB7" w:rsidRPr="009C694B">
        <w:rPr>
          <w:rFonts w:ascii="Times New Roman" w:eastAsia="Times New Roman" w:hAnsi="Times New Roman" w:cs="Times New Roman"/>
          <w:sz w:val="24"/>
          <w:szCs w:val="24"/>
        </w:rPr>
        <w:t>;</w:t>
      </w:r>
      <w:r w:rsidR="0093093B" w:rsidRPr="009C694B">
        <w:rPr>
          <w:rFonts w:ascii="Times New Roman" w:eastAsia="Times New Roman" w:hAnsi="Times New Roman" w:cs="Times New Roman"/>
          <w:sz w:val="24"/>
          <w:szCs w:val="24"/>
        </w:rPr>
        <w:t xml:space="preserve"> and</w:t>
      </w:r>
    </w:p>
    <w:p w14:paraId="4BCC3931" w14:textId="045CD017" w:rsidR="1E6EA28C" w:rsidRPr="009C694B" w:rsidRDefault="1E6EA28C" w:rsidP="2CD12969">
      <w:pPr>
        <w:ind w:left="720"/>
      </w:pPr>
      <w:r w:rsidRPr="009C694B">
        <w:rPr>
          <w:rFonts w:ascii="Times New Roman" w:eastAsia="Times New Roman" w:hAnsi="Times New Roman" w:cs="Times New Roman"/>
          <w:sz w:val="24"/>
          <w:szCs w:val="24"/>
        </w:rPr>
        <w:t xml:space="preserve"> </w:t>
      </w:r>
    </w:p>
    <w:p w14:paraId="7D5BD6D4" w14:textId="4C5E7EF4" w:rsidR="1E6EA28C" w:rsidRPr="009C694B" w:rsidRDefault="1E6EA28C" w:rsidP="2CD12969">
      <w:pPr>
        <w:pStyle w:val="ListParagraph"/>
        <w:numPr>
          <w:ilvl w:val="0"/>
          <w:numId w:val="14"/>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Provide two (2) letters of support from public and/or private programs that support your expertise in supporting and implementing events</w:t>
      </w:r>
      <w:r w:rsidR="00660DB7" w:rsidRPr="009C694B">
        <w:rPr>
          <w:rFonts w:ascii="Times New Roman" w:eastAsia="Times New Roman" w:hAnsi="Times New Roman" w:cs="Times New Roman"/>
          <w:sz w:val="24"/>
          <w:szCs w:val="24"/>
        </w:rPr>
        <w:t>.</w:t>
      </w:r>
    </w:p>
    <w:p w14:paraId="53E0A2EA" w14:textId="1DBA3E3D" w:rsidR="2CD12969" w:rsidRPr="009C694B" w:rsidRDefault="2CD12969" w:rsidP="2CD12969">
      <w:pPr>
        <w:ind w:left="720"/>
        <w:rPr>
          <w:rFonts w:ascii="Times New Roman" w:eastAsia="Times New Roman" w:hAnsi="Times New Roman" w:cs="Times New Roman"/>
          <w:b/>
          <w:bCs/>
          <w:sz w:val="24"/>
          <w:szCs w:val="24"/>
        </w:rPr>
      </w:pPr>
    </w:p>
    <w:p w14:paraId="64E24B34" w14:textId="39F3E638" w:rsidR="1E6EA28C" w:rsidRPr="009C694B" w:rsidRDefault="1E6EA28C" w:rsidP="2CD12969">
      <w:pPr>
        <w:pStyle w:val="ListParagraph"/>
        <w:numPr>
          <w:ilvl w:val="0"/>
          <w:numId w:val="3"/>
        </w:numPr>
        <w:rPr>
          <w:rFonts w:ascii="Times New Roman" w:eastAsia="Times New Roman" w:hAnsi="Times New Roman" w:cs="Times New Roman"/>
          <w:b/>
          <w:bCs/>
        </w:rPr>
      </w:pPr>
      <w:r w:rsidRPr="009C694B">
        <w:rPr>
          <w:rFonts w:ascii="Times New Roman" w:eastAsia="Times New Roman" w:hAnsi="Times New Roman" w:cs="Times New Roman"/>
          <w:b/>
          <w:bCs/>
          <w:sz w:val="24"/>
          <w:szCs w:val="24"/>
        </w:rPr>
        <w:t>Description of Tasks and Responsibilities</w:t>
      </w:r>
    </w:p>
    <w:p w14:paraId="7EC6E32C" w14:textId="2A16F386" w:rsidR="1E6EA28C" w:rsidRPr="009C694B" w:rsidRDefault="1E6EA28C" w:rsidP="2CD12969">
      <w:pPr>
        <w:ind w:left="1080"/>
      </w:pPr>
      <w:r w:rsidRPr="009C694B">
        <w:rPr>
          <w:rFonts w:ascii="Times New Roman" w:eastAsia="Times New Roman" w:hAnsi="Times New Roman" w:cs="Times New Roman"/>
          <w:sz w:val="24"/>
          <w:szCs w:val="24"/>
        </w:rPr>
        <w:t xml:space="preserve"> </w:t>
      </w:r>
    </w:p>
    <w:p w14:paraId="1E8EBED2" w14:textId="45371766" w:rsidR="1E6EA28C" w:rsidRPr="009C694B" w:rsidRDefault="1E6EA28C" w:rsidP="2CD12969">
      <w:pPr>
        <w:ind w:left="1080"/>
      </w:pPr>
      <w:r w:rsidRPr="009C694B">
        <w:rPr>
          <w:rFonts w:ascii="Times New Roman" w:eastAsia="Times New Roman" w:hAnsi="Times New Roman" w:cs="Times New Roman"/>
          <w:sz w:val="24"/>
          <w:szCs w:val="24"/>
        </w:rPr>
        <w:t xml:space="preserve">The </w:t>
      </w:r>
      <w:r w:rsidR="00B93BAE" w:rsidRPr="009C694B">
        <w:rPr>
          <w:rFonts w:ascii="Times New Roman" w:eastAsia="Times New Roman" w:hAnsi="Times New Roman" w:cs="Times New Roman"/>
          <w:sz w:val="24"/>
          <w:szCs w:val="24"/>
        </w:rPr>
        <w:t>Bidder</w:t>
      </w:r>
      <w:r w:rsidRPr="009C694B">
        <w:rPr>
          <w:rFonts w:ascii="Times New Roman" w:eastAsia="Times New Roman" w:hAnsi="Times New Roman" w:cs="Times New Roman"/>
          <w:sz w:val="24"/>
          <w:szCs w:val="24"/>
        </w:rPr>
        <w:t xml:space="preserve"> shall </w:t>
      </w:r>
      <w:r w:rsidR="00893730" w:rsidRPr="009C694B">
        <w:rPr>
          <w:rFonts w:ascii="Times New Roman" w:hAnsi="Times New Roman" w:cs="Times New Roman"/>
          <w:sz w:val="24"/>
          <w:szCs w:val="24"/>
        </w:rPr>
        <w:t xml:space="preserve">describe in detail how the following will be </w:t>
      </w:r>
      <w:proofErr w:type="gramStart"/>
      <w:r w:rsidR="00893730" w:rsidRPr="009C694B">
        <w:rPr>
          <w:rFonts w:ascii="Times New Roman" w:hAnsi="Times New Roman" w:cs="Times New Roman"/>
          <w:sz w:val="24"/>
          <w:szCs w:val="24"/>
        </w:rPr>
        <w:t>accomplished</w:t>
      </w:r>
      <w:r w:rsidR="00893730" w:rsidRPr="009C694B">
        <w:rPr>
          <w:rFonts w:ascii="Times New Roman" w:eastAsia="Times New Roman" w:hAnsi="Times New Roman" w:cs="Times New Roman"/>
          <w:sz w:val="24"/>
          <w:szCs w:val="24"/>
        </w:rPr>
        <w:t>:</w:t>
      </w:r>
      <w:r w:rsidRPr="009C694B">
        <w:rPr>
          <w:rFonts w:ascii="Times New Roman" w:eastAsia="Times New Roman" w:hAnsi="Times New Roman" w:cs="Times New Roman"/>
          <w:sz w:val="24"/>
          <w:szCs w:val="24"/>
        </w:rPr>
        <w:t>:</w:t>
      </w:r>
      <w:proofErr w:type="gramEnd"/>
    </w:p>
    <w:p w14:paraId="512534A1" w14:textId="7D541043" w:rsidR="1E6EA28C" w:rsidRPr="009C694B" w:rsidRDefault="1E6EA28C" w:rsidP="2CD12969">
      <w:pPr>
        <w:ind w:left="1080"/>
      </w:pPr>
      <w:r w:rsidRPr="009C694B">
        <w:rPr>
          <w:rFonts w:ascii="Times New Roman" w:eastAsia="Times New Roman" w:hAnsi="Times New Roman" w:cs="Times New Roman"/>
          <w:sz w:val="24"/>
          <w:szCs w:val="24"/>
        </w:rPr>
        <w:t xml:space="preserve"> </w:t>
      </w:r>
    </w:p>
    <w:p w14:paraId="7381450A" w14:textId="6D33D9A9" w:rsidR="1E6EA28C" w:rsidRPr="009C694B" w:rsidRDefault="1E6EA28C" w:rsidP="2CD12969">
      <w:pPr>
        <w:pStyle w:val="ListParagraph"/>
        <w:numPr>
          <w:ilvl w:val="0"/>
          <w:numId w:val="13"/>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Serve as the expert or procure expertise in planning implementing and providing the technical support to host a</w:t>
      </w:r>
      <w:r w:rsidR="43F2CCBB" w:rsidRPr="009C694B">
        <w:rPr>
          <w:rFonts w:ascii="Times New Roman" w:eastAsia="Times New Roman" w:hAnsi="Times New Roman" w:cs="Times New Roman"/>
          <w:sz w:val="24"/>
          <w:szCs w:val="24"/>
        </w:rPr>
        <w:t>n</w:t>
      </w:r>
      <w:r w:rsidRPr="009C694B">
        <w:rPr>
          <w:rFonts w:ascii="Times New Roman" w:eastAsia="Times New Roman" w:hAnsi="Times New Roman" w:cs="Times New Roman"/>
          <w:sz w:val="24"/>
          <w:szCs w:val="24"/>
        </w:rPr>
        <w:t xml:space="preserve"> </w:t>
      </w:r>
      <w:r w:rsidR="00A37334" w:rsidRPr="009C694B">
        <w:rPr>
          <w:rFonts w:ascii="Times New Roman" w:eastAsia="Times New Roman" w:hAnsi="Times New Roman" w:cs="Times New Roman"/>
          <w:sz w:val="24"/>
          <w:szCs w:val="24"/>
        </w:rPr>
        <w:t>in-person</w:t>
      </w:r>
      <w:r w:rsidRPr="009C694B">
        <w:rPr>
          <w:rFonts w:ascii="Times New Roman" w:eastAsia="Times New Roman" w:hAnsi="Times New Roman" w:cs="Times New Roman"/>
          <w:sz w:val="24"/>
          <w:szCs w:val="24"/>
        </w:rPr>
        <w:t xml:space="preserve"> </w:t>
      </w:r>
      <w:proofErr w:type="gramStart"/>
      <w:r w:rsidR="00893730" w:rsidRPr="009C694B">
        <w:rPr>
          <w:rFonts w:ascii="Times New Roman" w:eastAsia="Times New Roman" w:hAnsi="Times New Roman" w:cs="Times New Roman"/>
          <w:sz w:val="24"/>
          <w:szCs w:val="24"/>
        </w:rPr>
        <w:t>conference</w:t>
      </w:r>
      <w:r w:rsidR="00A22450" w:rsidRPr="009C694B">
        <w:rPr>
          <w:rFonts w:ascii="Times New Roman" w:eastAsia="Times New Roman" w:hAnsi="Times New Roman" w:cs="Times New Roman"/>
          <w:sz w:val="24"/>
          <w:szCs w:val="24"/>
        </w:rPr>
        <w:t>;</w:t>
      </w:r>
      <w:proofErr w:type="gramEnd"/>
    </w:p>
    <w:p w14:paraId="4F1339DC" w14:textId="77777777" w:rsidR="00D92419" w:rsidRPr="009C694B" w:rsidRDefault="00D92419" w:rsidP="00D92419">
      <w:pPr>
        <w:rPr>
          <w:rFonts w:ascii="Times New Roman" w:eastAsia="Times New Roman" w:hAnsi="Times New Roman" w:cs="Times New Roman"/>
          <w:sz w:val="24"/>
          <w:szCs w:val="24"/>
        </w:rPr>
      </w:pPr>
    </w:p>
    <w:p w14:paraId="0A390708" w14:textId="30A6464F" w:rsidR="00D92419" w:rsidRPr="009C694B" w:rsidRDefault="00D92419" w:rsidP="2CD12969">
      <w:pPr>
        <w:pStyle w:val="ListParagraph"/>
        <w:numPr>
          <w:ilvl w:val="0"/>
          <w:numId w:val="13"/>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Organize and oversee all aspects of a full-day conference for </w:t>
      </w:r>
      <w:r w:rsidR="00E04F57" w:rsidRPr="009C694B">
        <w:rPr>
          <w:rFonts w:ascii="Times New Roman" w:eastAsia="Times New Roman" w:hAnsi="Times New Roman" w:cs="Times New Roman"/>
          <w:sz w:val="24"/>
          <w:szCs w:val="24"/>
        </w:rPr>
        <w:t>150-200</w:t>
      </w:r>
      <w:r w:rsidRPr="009C694B">
        <w:rPr>
          <w:rFonts w:ascii="Times New Roman" w:eastAsia="Times New Roman" w:hAnsi="Times New Roman" w:cs="Times New Roman"/>
          <w:sz w:val="24"/>
          <w:szCs w:val="24"/>
        </w:rPr>
        <w:t xml:space="preserve"> participants, including agenda design, event flyers, coordination of breakout sessions, speaker management, provide online registration, secure appropriate venue, and on-site event logistics to ensure a high-quality participant experience.</w:t>
      </w:r>
    </w:p>
    <w:p w14:paraId="6E9B03E0" w14:textId="650661AA" w:rsidR="1E6EA28C" w:rsidRPr="009C694B" w:rsidRDefault="1E6EA28C" w:rsidP="00D92419">
      <w:r w:rsidRPr="009C694B">
        <w:rPr>
          <w:rFonts w:ascii="Times New Roman" w:eastAsia="Times New Roman" w:hAnsi="Times New Roman" w:cs="Times New Roman"/>
          <w:sz w:val="24"/>
          <w:szCs w:val="24"/>
        </w:rPr>
        <w:t xml:space="preserve"> </w:t>
      </w:r>
    </w:p>
    <w:p w14:paraId="64060D94" w14:textId="5A835BF2" w:rsidR="1E6EA28C" w:rsidRPr="009C694B" w:rsidRDefault="1E6EA28C" w:rsidP="2CD12969">
      <w:pPr>
        <w:ind w:left="720"/>
      </w:pPr>
      <w:r w:rsidRPr="009C694B">
        <w:rPr>
          <w:rFonts w:ascii="Times New Roman" w:eastAsia="Times New Roman" w:hAnsi="Times New Roman" w:cs="Times New Roman"/>
          <w:sz w:val="24"/>
          <w:szCs w:val="24"/>
        </w:rPr>
        <w:t xml:space="preserve"> </w:t>
      </w:r>
    </w:p>
    <w:p w14:paraId="079998EB" w14:textId="64956302" w:rsidR="1E6EA28C" w:rsidRPr="009C694B" w:rsidRDefault="1E6EA28C" w:rsidP="2CD12969">
      <w:pPr>
        <w:pStyle w:val="ListParagraph"/>
        <w:numPr>
          <w:ilvl w:val="0"/>
          <w:numId w:val="13"/>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lastRenderedPageBreak/>
        <w:t xml:space="preserve">Ensure in person support before and during </w:t>
      </w:r>
      <w:r w:rsidR="00D11873" w:rsidRPr="009C694B">
        <w:rPr>
          <w:rFonts w:ascii="Times New Roman" w:eastAsia="Times New Roman" w:hAnsi="Times New Roman" w:cs="Times New Roman"/>
          <w:sz w:val="24"/>
          <w:szCs w:val="24"/>
        </w:rPr>
        <w:t>conference</w:t>
      </w:r>
      <w:r w:rsidRPr="009C694B">
        <w:rPr>
          <w:rFonts w:ascii="Times New Roman" w:eastAsia="Times New Roman" w:hAnsi="Times New Roman" w:cs="Times New Roman"/>
          <w:sz w:val="24"/>
          <w:szCs w:val="24"/>
        </w:rPr>
        <w:t xml:space="preserve"> events to address sign-in, and other </w:t>
      </w:r>
      <w:proofErr w:type="gramStart"/>
      <w:r w:rsidRPr="009C694B">
        <w:rPr>
          <w:rFonts w:ascii="Times New Roman" w:eastAsia="Times New Roman" w:hAnsi="Times New Roman" w:cs="Times New Roman"/>
          <w:sz w:val="24"/>
          <w:szCs w:val="24"/>
        </w:rPr>
        <w:t>problems;</w:t>
      </w:r>
      <w:proofErr w:type="gramEnd"/>
    </w:p>
    <w:p w14:paraId="47D351A4" w14:textId="0FC90726" w:rsidR="1E6EA28C" w:rsidRPr="009C694B" w:rsidRDefault="1E6EA28C" w:rsidP="2CD12969">
      <w:pPr>
        <w:ind w:left="720"/>
      </w:pPr>
      <w:r w:rsidRPr="009C694B">
        <w:rPr>
          <w:rFonts w:ascii="Times New Roman" w:eastAsia="Times New Roman" w:hAnsi="Times New Roman" w:cs="Times New Roman"/>
          <w:sz w:val="24"/>
          <w:szCs w:val="24"/>
        </w:rPr>
        <w:t xml:space="preserve"> </w:t>
      </w:r>
    </w:p>
    <w:p w14:paraId="33882D25" w14:textId="7A36B7A0" w:rsidR="1E6EA28C" w:rsidRPr="009C694B" w:rsidRDefault="1E6EA28C" w:rsidP="2CD12969">
      <w:pPr>
        <w:pStyle w:val="ListParagraph"/>
        <w:numPr>
          <w:ilvl w:val="0"/>
          <w:numId w:val="13"/>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Schedule and facilitate meetings with FSVPU</w:t>
      </w:r>
      <w:r w:rsidR="00442F49" w:rsidRPr="009C694B">
        <w:rPr>
          <w:rFonts w:ascii="Times New Roman" w:eastAsia="Times New Roman" w:hAnsi="Times New Roman" w:cs="Times New Roman"/>
          <w:sz w:val="24"/>
          <w:szCs w:val="24"/>
        </w:rPr>
        <w:t xml:space="preserve"> </w:t>
      </w:r>
      <w:r w:rsidR="00D92419" w:rsidRPr="009C694B">
        <w:rPr>
          <w:rFonts w:ascii="Times New Roman" w:eastAsia="Times New Roman" w:hAnsi="Times New Roman" w:cs="Times New Roman"/>
          <w:sz w:val="24"/>
          <w:szCs w:val="24"/>
        </w:rPr>
        <w:t>biweekly</w:t>
      </w:r>
      <w:r w:rsidRPr="009C694B">
        <w:rPr>
          <w:rFonts w:ascii="Times New Roman" w:eastAsia="Times New Roman" w:hAnsi="Times New Roman" w:cs="Times New Roman"/>
          <w:sz w:val="24"/>
          <w:szCs w:val="24"/>
        </w:rPr>
        <w:t xml:space="preserve">, presenters, and </w:t>
      </w:r>
      <w:r w:rsidR="00D11873" w:rsidRPr="009C694B">
        <w:rPr>
          <w:rFonts w:ascii="Times New Roman" w:eastAsia="Times New Roman" w:hAnsi="Times New Roman" w:cs="Times New Roman"/>
          <w:sz w:val="24"/>
          <w:szCs w:val="24"/>
        </w:rPr>
        <w:t>HCASA</w:t>
      </w:r>
      <w:r w:rsidRPr="009C694B">
        <w:rPr>
          <w:rFonts w:ascii="Times New Roman" w:eastAsia="Times New Roman" w:hAnsi="Times New Roman" w:cs="Times New Roman"/>
          <w:sz w:val="24"/>
          <w:szCs w:val="24"/>
        </w:rPr>
        <w:t xml:space="preserve"> to plan for the summit as </w:t>
      </w:r>
      <w:proofErr w:type="gramStart"/>
      <w:r w:rsidRPr="009C694B">
        <w:rPr>
          <w:rFonts w:ascii="Times New Roman" w:eastAsia="Times New Roman" w:hAnsi="Times New Roman" w:cs="Times New Roman"/>
          <w:sz w:val="24"/>
          <w:szCs w:val="24"/>
        </w:rPr>
        <w:t>needed;</w:t>
      </w:r>
      <w:proofErr w:type="gramEnd"/>
    </w:p>
    <w:p w14:paraId="3F33FA04" w14:textId="71BF4CE8" w:rsidR="1E6EA28C" w:rsidRPr="009C694B" w:rsidRDefault="1E6EA28C" w:rsidP="2CD12969">
      <w:pPr>
        <w:ind w:left="720"/>
      </w:pPr>
      <w:r w:rsidRPr="009C694B">
        <w:rPr>
          <w:rFonts w:ascii="Times New Roman" w:eastAsia="Times New Roman" w:hAnsi="Times New Roman" w:cs="Times New Roman"/>
          <w:sz w:val="24"/>
          <w:szCs w:val="24"/>
        </w:rPr>
        <w:t xml:space="preserve"> </w:t>
      </w:r>
    </w:p>
    <w:p w14:paraId="279DD5E1" w14:textId="6CF0CE7F" w:rsidR="1E6EA28C" w:rsidRPr="009C694B" w:rsidRDefault="1E6EA28C" w:rsidP="2CD12969">
      <w:pPr>
        <w:pStyle w:val="ListParagraph"/>
        <w:numPr>
          <w:ilvl w:val="0"/>
          <w:numId w:val="13"/>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Serve as the point of contact and liaison for registrants and presenters for </w:t>
      </w:r>
      <w:proofErr w:type="gramStart"/>
      <w:r w:rsidRPr="009C694B">
        <w:rPr>
          <w:rFonts w:ascii="Times New Roman" w:eastAsia="Times New Roman" w:hAnsi="Times New Roman" w:cs="Times New Roman"/>
          <w:sz w:val="24"/>
          <w:szCs w:val="24"/>
        </w:rPr>
        <w:t>summit;</w:t>
      </w:r>
      <w:proofErr w:type="gramEnd"/>
    </w:p>
    <w:p w14:paraId="29992A82" w14:textId="416D3164" w:rsidR="1E6EA28C" w:rsidRPr="009C694B" w:rsidRDefault="1E6EA28C" w:rsidP="2CD12969">
      <w:pPr>
        <w:ind w:left="720"/>
      </w:pPr>
      <w:r w:rsidRPr="009C694B">
        <w:rPr>
          <w:rFonts w:ascii="Times New Roman" w:eastAsia="Times New Roman" w:hAnsi="Times New Roman" w:cs="Times New Roman"/>
          <w:sz w:val="24"/>
          <w:szCs w:val="24"/>
        </w:rPr>
        <w:t xml:space="preserve"> </w:t>
      </w:r>
    </w:p>
    <w:p w14:paraId="7C070389" w14:textId="1EFB42DD" w:rsidR="1E6EA28C" w:rsidRPr="009C694B" w:rsidRDefault="1E6EA28C" w:rsidP="2CD12969">
      <w:pPr>
        <w:pStyle w:val="ListParagraph"/>
        <w:numPr>
          <w:ilvl w:val="0"/>
          <w:numId w:val="13"/>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Collaborate with FSVPU on the management and distribution of all </w:t>
      </w:r>
      <w:r w:rsidR="00A5652F" w:rsidRPr="009C694B">
        <w:rPr>
          <w:rFonts w:ascii="Times New Roman" w:eastAsia="Times New Roman" w:hAnsi="Times New Roman" w:cs="Times New Roman"/>
          <w:sz w:val="24"/>
          <w:szCs w:val="24"/>
        </w:rPr>
        <w:t xml:space="preserve">conference </w:t>
      </w:r>
      <w:r w:rsidRPr="009C694B">
        <w:rPr>
          <w:rFonts w:ascii="Times New Roman" w:eastAsia="Times New Roman" w:hAnsi="Times New Roman" w:cs="Times New Roman"/>
          <w:sz w:val="24"/>
          <w:szCs w:val="24"/>
        </w:rPr>
        <w:t xml:space="preserve">supplies and </w:t>
      </w:r>
      <w:proofErr w:type="gramStart"/>
      <w:r w:rsidRPr="009C694B">
        <w:rPr>
          <w:rFonts w:ascii="Times New Roman" w:eastAsia="Times New Roman" w:hAnsi="Times New Roman" w:cs="Times New Roman"/>
          <w:sz w:val="24"/>
          <w:szCs w:val="24"/>
        </w:rPr>
        <w:t>materials;</w:t>
      </w:r>
      <w:proofErr w:type="gramEnd"/>
    </w:p>
    <w:p w14:paraId="710D05A4" w14:textId="67F9380C" w:rsidR="1E6EA28C" w:rsidRPr="009C694B" w:rsidRDefault="1E6EA28C" w:rsidP="2CD12969">
      <w:pPr>
        <w:ind w:left="720"/>
      </w:pPr>
      <w:r w:rsidRPr="009C694B">
        <w:rPr>
          <w:rFonts w:ascii="Times New Roman" w:eastAsia="Times New Roman" w:hAnsi="Times New Roman" w:cs="Times New Roman"/>
          <w:sz w:val="24"/>
          <w:szCs w:val="24"/>
        </w:rPr>
        <w:t xml:space="preserve"> </w:t>
      </w:r>
    </w:p>
    <w:p w14:paraId="411C8E17" w14:textId="599660D8" w:rsidR="1E6EA28C" w:rsidRPr="009C694B" w:rsidRDefault="1E6EA28C" w:rsidP="2CD12969">
      <w:pPr>
        <w:pStyle w:val="ListParagraph"/>
        <w:numPr>
          <w:ilvl w:val="0"/>
          <w:numId w:val="13"/>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Provide a summary of attendance for the </w:t>
      </w:r>
      <w:r w:rsidR="00A5652F" w:rsidRPr="009C694B">
        <w:rPr>
          <w:rFonts w:ascii="Times New Roman" w:eastAsia="Times New Roman" w:hAnsi="Times New Roman" w:cs="Times New Roman"/>
          <w:sz w:val="24"/>
          <w:szCs w:val="24"/>
        </w:rPr>
        <w:t>conference</w:t>
      </w:r>
      <w:r w:rsidRPr="009C694B">
        <w:rPr>
          <w:rFonts w:ascii="Times New Roman" w:eastAsia="Times New Roman" w:hAnsi="Times New Roman" w:cs="Times New Roman"/>
          <w:sz w:val="24"/>
          <w:szCs w:val="24"/>
        </w:rPr>
        <w:t xml:space="preserve"> that will include but not limited </w:t>
      </w:r>
      <w:proofErr w:type="gramStart"/>
      <w:r w:rsidRPr="009C694B">
        <w:rPr>
          <w:rFonts w:ascii="Times New Roman" w:eastAsia="Times New Roman" w:hAnsi="Times New Roman" w:cs="Times New Roman"/>
          <w:sz w:val="24"/>
          <w:szCs w:val="24"/>
        </w:rPr>
        <w:t>to:</w:t>
      </w:r>
      <w:proofErr w:type="gramEnd"/>
      <w:r w:rsidRPr="009C694B">
        <w:rPr>
          <w:rFonts w:ascii="Times New Roman" w:eastAsia="Times New Roman" w:hAnsi="Times New Roman" w:cs="Times New Roman"/>
          <w:sz w:val="24"/>
          <w:szCs w:val="24"/>
        </w:rPr>
        <w:t xml:space="preserve"> the name, title and organization of each attendee;</w:t>
      </w:r>
    </w:p>
    <w:p w14:paraId="290295F1" w14:textId="10C5D662" w:rsidR="1E6EA28C" w:rsidRPr="009C694B" w:rsidRDefault="1E6EA28C" w:rsidP="2CD12969">
      <w:pPr>
        <w:ind w:left="720"/>
      </w:pPr>
      <w:r w:rsidRPr="009C694B">
        <w:rPr>
          <w:rFonts w:ascii="Times New Roman" w:eastAsia="Times New Roman" w:hAnsi="Times New Roman" w:cs="Times New Roman"/>
          <w:sz w:val="24"/>
          <w:szCs w:val="24"/>
        </w:rPr>
        <w:t xml:space="preserve"> </w:t>
      </w:r>
    </w:p>
    <w:p w14:paraId="29416B81" w14:textId="1D7923CA" w:rsidR="1E6EA28C" w:rsidRPr="009C694B" w:rsidRDefault="1E6EA28C" w:rsidP="2CD12969">
      <w:pPr>
        <w:pStyle w:val="ListParagraph"/>
        <w:numPr>
          <w:ilvl w:val="0"/>
          <w:numId w:val="13"/>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Record and archive the </w:t>
      </w:r>
      <w:r w:rsidR="009733BC" w:rsidRPr="009C694B">
        <w:rPr>
          <w:rFonts w:ascii="Times New Roman" w:eastAsia="Times New Roman" w:hAnsi="Times New Roman" w:cs="Times New Roman"/>
          <w:sz w:val="24"/>
          <w:szCs w:val="24"/>
        </w:rPr>
        <w:t>conference</w:t>
      </w:r>
      <w:r w:rsidRPr="009C694B">
        <w:rPr>
          <w:rFonts w:ascii="Times New Roman" w:eastAsia="Times New Roman" w:hAnsi="Times New Roman" w:cs="Times New Roman"/>
          <w:sz w:val="24"/>
          <w:szCs w:val="24"/>
        </w:rPr>
        <w:t xml:space="preserve"> on a universally accessible platform to enable on demand </w:t>
      </w:r>
      <w:proofErr w:type="gramStart"/>
      <w:r w:rsidRPr="009C694B">
        <w:rPr>
          <w:rFonts w:ascii="Times New Roman" w:eastAsia="Times New Roman" w:hAnsi="Times New Roman" w:cs="Times New Roman"/>
          <w:sz w:val="24"/>
          <w:szCs w:val="24"/>
        </w:rPr>
        <w:t>opportunities;</w:t>
      </w:r>
      <w:proofErr w:type="gramEnd"/>
    </w:p>
    <w:p w14:paraId="7A0980A8" w14:textId="4BC4E3AB" w:rsidR="1E6EA28C" w:rsidRPr="009C694B" w:rsidRDefault="1E6EA28C" w:rsidP="00B215A1">
      <w:pPr>
        <w:tabs>
          <w:tab w:val="left" w:pos="1530"/>
        </w:tabs>
      </w:pPr>
      <w:r w:rsidRPr="009C694B">
        <w:rPr>
          <w:rFonts w:ascii="Times New Roman" w:eastAsia="Times New Roman" w:hAnsi="Times New Roman" w:cs="Times New Roman"/>
          <w:sz w:val="24"/>
          <w:szCs w:val="24"/>
        </w:rPr>
        <w:t xml:space="preserve"> </w:t>
      </w:r>
    </w:p>
    <w:p w14:paraId="3E7E969E" w14:textId="14FD6A3E" w:rsidR="1E6EA28C" w:rsidRPr="009C694B" w:rsidRDefault="1E6EA28C" w:rsidP="2CD12969">
      <w:pPr>
        <w:pStyle w:val="ListParagraph"/>
        <w:numPr>
          <w:ilvl w:val="0"/>
          <w:numId w:val="13"/>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Develop evaluation criteria and survey measures and methodology in coordination with and as directed by FSVPU; survey for obtaining quantitative and qualitative feedback from </w:t>
      </w:r>
      <w:r w:rsidR="001171EF" w:rsidRPr="009C694B">
        <w:rPr>
          <w:rFonts w:ascii="Times New Roman" w:eastAsia="Times New Roman" w:hAnsi="Times New Roman" w:cs="Times New Roman"/>
          <w:sz w:val="24"/>
          <w:szCs w:val="24"/>
        </w:rPr>
        <w:t>conference</w:t>
      </w:r>
      <w:r w:rsidRPr="009C694B">
        <w:rPr>
          <w:rFonts w:ascii="Times New Roman" w:eastAsia="Times New Roman" w:hAnsi="Times New Roman" w:cs="Times New Roman"/>
          <w:sz w:val="24"/>
          <w:szCs w:val="24"/>
        </w:rPr>
        <w:t xml:space="preserve"> </w:t>
      </w:r>
      <w:proofErr w:type="gramStart"/>
      <w:r w:rsidRPr="009C694B">
        <w:rPr>
          <w:rFonts w:ascii="Times New Roman" w:eastAsia="Times New Roman" w:hAnsi="Times New Roman" w:cs="Times New Roman"/>
          <w:sz w:val="24"/>
          <w:szCs w:val="24"/>
        </w:rPr>
        <w:t>participants;</w:t>
      </w:r>
      <w:proofErr w:type="gramEnd"/>
    </w:p>
    <w:p w14:paraId="1F60660B" w14:textId="0BA0971A" w:rsidR="2CD12969" w:rsidRPr="009C694B" w:rsidRDefault="2CD12969" w:rsidP="2CD12969">
      <w:pPr>
        <w:pStyle w:val="ListParagraph"/>
        <w:ind w:left="1440" w:hanging="360"/>
        <w:rPr>
          <w:rFonts w:ascii="Times New Roman" w:eastAsia="Times New Roman" w:hAnsi="Times New Roman" w:cs="Times New Roman"/>
          <w:sz w:val="24"/>
          <w:szCs w:val="24"/>
        </w:rPr>
      </w:pPr>
    </w:p>
    <w:p w14:paraId="13B57912" w14:textId="77777777" w:rsidR="00D92419" w:rsidRPr="009C694B" w:rsidRDefault="08E51AD7" w:rsidP="2CD12969">
      <w:pPr>
        <w:pStyle w:val="ListParagraph"/>
        <w:numPr>
          <w:ilvl w:val="0"/>
          <w:numId w:val="13"/>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Develop a method to obtain greater than sixty percent (60%) of the evaluation forms or surveys from participants.  Compile responses and provide a summary report to the DOH within thirty (30) days after the summit.</w:t>
      </w:r>
    </w:p>
    <w:p w14:paraId="33F25A31" w14:textId="77777777" w:rsidR="00D92419" w:rsidRPr="009C694B" w:rsidRDefault="00D92419" w:rsidP="00D92419">
      <w:pPr>
        <w:pStyle w:val="ListParagraph"/>
        <w:rPr>
          <w:rFonts w:ascii="Times New Roman" w:eastAsia="Times New Roman" w:hAnsi="Times New Roman" w:cs="Times New Roman"/>
          <w:sz w:val="24"/>
          <w:szCs w:val="24"/>
        </w:rPr>
      </w:pPr>
    </w:p>
    <w:p w14:paraId="0E6C348C" w14:textId="0273740A" w:rsidR="08E51AD7" w:rsidRPr="009C694B" w:rsidRDefault="00D92419" w:rsidP="2CD12969">
      <w:pPr>
        <w:pStyle w:val="ListParagraph"/>
        <w:numPr>
          <w:ilvl w:val="0"/>
          <w:numId w:val="13"/>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Effectively plan and execute a one-day conference for </w:t>
      </w:r>
      <w:r w:rsidR="00E04F57" w:rsidRPr="009C694B">
        <w:rPr>
          <w:rFonts w:ascii="Times New Roman" w:eastAsia="Times New Roman" w:hAnsi="Times New Roman" w:cs="Times New Roman"/>
          <w:sz w:val="24"/>
          <w:szCs w:val="24"/>
        </w:rPr>
        <w:t>150-200</w:t>
      </w:r>
      <w:r w:rsidRPr="009C694B">
        <w:rPr>
          <w:rFonts w:ascii="Times New Roman" w:eastAsia="Times New Roman" w:hAnsi="Times New Roman" w:cs="Times New Roman"/>
          <w:sz w:val="24"/>
          <w:szCs w:val="24"/>
        </w:rPr>
        <w:t xml:space="preserve"> participants, demonstrating sound budget management and adherence to a total budget of $45,000.</w:t>
      </w:r>
      <w:r w:rsidR="00A22450" w:rsidRPr="009C694B">
        <w:rPr>
          <w:rFonts w:ascii="Times New Roman" w:eastAsia="Times New Roman" w:hAnsi="Times New Roman" w:cs="Times New Roman"/>
          <w:sz w:val="24"/>
          <w:szCs w:val="24"/>
        </w:rPr>
        <w:br/>
      </w:r>
    </w:p>
    <w:p w14:paraId="4B396649" w14:textId="612892AB" w:rsidR="08E51AD7" w:rsidRPr="009C694B" w:rsidRDefault="08E51AD7" w:rsidP="2CD12969">
      <w:pPr>
        <w:pStyle w:val="ListParagraph"/>
        <w:numPr>
          <w:ilvl w:val="0"/>
          <w:numId w:val="13"/>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Provide an itemized budget for review and approval by FSVPU prior to finalizing Summit arrangements.</w:t>
      </w:r>
    </w:p>
    <w:p w14:paraId="2CAD5F01" w14:textId="1A06CA39" w:rsidR="08E51AD7" w:rsidRPr="009C694B" w:rsidRDefault="08E51AD7" w:rsidP="2CD12969">
      <w:r w:rsidRPr="009C694B">
        <w:rPr>
          <w:rFonts w:ascii="Times New Roman" w:eastAsia="Times New Roman" w:hAnsi="Times New Roman" w:cs="Times New Roman"/>
          <w:sz w:val="24"/>
          <w:szCs w:val="24"/>
        </w:rPr>
        <w:t xml:space="preserve"> </w:t>
      </w:r>
    </w:p>
    <w:p w14:paraId="5C4F0B98" w14:textId="622BBF55" w:rsidR="08E51AD7" w:rsidRPr="009C694B" w:rsidRDefault="08E51AD7" w:rsidP="2CD12969">
      <w:pPr>
        <w:pStyle w:val="ListParagraph"/>
        <w:numPr>
          <w:ilvl w:val="0"/>
          <w:numId w:val="13"/>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Procure and process invoices and payments to vendors in coordination with and directed by FSVPU within a reasonable amount of time, not to exceed thirty (30) days after the </w:t>
      </w:r>
      <w:proofErr w:type="gramStart"/>
      <w:r w:rsidRPr="009C694B">
        <w:rPr>
          <w:rFonts w:ascii="Times New Roman" w:eastAsia="Times New Roman" w:hAnsi="Times New Roman" w:cs="Times New Roman"/>
          <w:sz w:val="24"/>
          <w:szCs w:val="24"/>
        </w:rPr>
        <w:t>event;</w:t>
      </w:r>
      <w:proofErr w:type="gramEnd"/>
    </w:p>
    <w:p w14:paraId="7EE03307" w14:textId="548B24D8" w:rsidR="08E51AD7" w:rsidRPr="009C694B" w:rsidRDefault="08E51AD7" w:rsidP="2CD12969">
      <w:pPr>
        <w:ind w:left="720"/>
      </w:pPr>
      <w:r w:rsidRPr="009C694B">
        <w:rPr>
          <w:rFonts w:ascii="Times New Roman" w:eastAsia="Times New Roman" w:hAnsi="Times New Roman" w:cs="Times New Roman"/>
          <w:sz w:val="24"/>
          <w:szCs w:val="24"/>
        </w:rPr>
        <w:t xml:space="preserve"> </w:t>
      </w:r>
    </w:p>
    <w:p w14:paraId="436496EF" w14:textId="45782BF8" w:rsidR="08E51AD7" w:rsidRPr="009C694B" w:rsidRDefault="08E51AD7" w:rsidP="2CD12969">
      <w:pPr>
        <w:pStyle w:val="ListParagraph"/>
        <w:numPr>
          <w:ilvl w:val="0"/>
          <w:numId w:val="13"/>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Provide a signed, dated, final invoice, and brief feedback report within thirty (30) days following the </w:t>
      </w:r>
      <w:r w:rsidR="00475C1B" w:rsidRPr="009C694B">
        <w:rPr>
          <w:rFonts w:ascii="Times New Roman" w:eastAsia="Times New Roman" w:hAnsi="Times New Roman" w:cs="Times New Roman"/>
          <w:sz w:val="24"/>
          <w:szCs w:val="24"/>
        </w:rPr>
        <w:t>conference</w:t>
      </w:r>
      <w:r w:rsidRPr="009C694B">
        <w:rPr>
          <w:rFonts w:ascii="Times New Roman" w:eastAsia="Times New Roman" w:hAnsi="Times New Roman" w:cs="Times New Roman"/>
          <w:sz w:val="24"/>
          <w:szCs w:val="24"/>
        </w:rPr>
        <w:t>.</w:t>
      </w:r>
    </w:p>
    <w:p w14:paraId="29C1F3D2" w14:textId="2A13B303" w:rsidR="2CD12969" w:rsidRPr="009C694B" w:rsidRDefault="2CD12969" w:rsidP="2CD12969">
      <w:pPr>
        <w:ind w:left="1080"/>
        <w:rPr>
          <w:rFonts w:ascii="Times New Roman" w:eastAsia="Times New Roman" w:hAnsi="Times New Roman" w:cs="Times New Roman"/>
          <w:sz w:val="24"/>
          <w:szCs w:val="24"/>
        </w:rPr>
      </w:pPr>
    </w:p>
    <w:p w14:paraId="32D9906E" w14:textId="51291B1C" w:rsidR="1E6EA28C" w:rsidRPr="009C694B" w:rsidRDefault="1E6EA28C" w:rsidP="2CD12969">
      <w:pPr>
        <w:pStyle w:val="ListParagraph"/>
        <w:numPr>
          <w:ilvl w:val="0"/>
          <w:numId w:val="3"/>
        </w:numPr>
        <w:rPr>
          <w:rFonts w:ascii="Times New Roman" w:eastAsia="Times New Roman" w:hAnsi="Times New Roman" w:cs="Times New Roman"/>
          <w:b/>
          <w:bCs/>
        </w:rPr>
      </w:pPr>
      <w:r w:rsidRPr="009C694B">
        <w:rPr>
          <w:rFonts w:ascii="Times New Roman" w:eastAsia="Times New Roman" w:hAnsi="Times New Roman" w:cs="Times New Roman"/>
          <w:b/>
          <w:bCs/>
          <w:sz w:val="24"/>
          <w:szCs w:val="24"/>
        </w:rPr>
        <w:t>Period of Performance:</w:t>
      </w:r>
    </w:p>
    <w:p w14:paraId="4559E4CD" w14:textId="44A1DF59" w:rsidR="1E6EA28C" w:rsidRPr="009C694B" w:rsidRDefault="1E6EA28C" w:rsidP="2CD12969">
      <w:pPr>
        <w:ind w:left="720"/>
      </w:pPr>
      <w:r w:rsidRPr="009C694B">
        <w:rPr>
          <w:rFonts w:ascii="Times New Roman" w:eastAsia="Times New Roman" w:hAnsi="Times New Roman" w:cs="Times New Roman"/>
          <w:b/>
          <w:bCs/>
          <w:sz w:val="24"/>
          <w:szCs w:val="24"/>
        </w:rPr>
        <w:t xml:space="preserve"> </w:t>
      </w:r>
    </w:p>
    <w:p w14:paraId="3184573C" w14:textId="093D7845" w:rsidR="1E6EA28C" w:rsidRPr="009C694B" w:rsidRDefault="1E6EA28C" w:rsidP="2CD12969">
      <w:pPr>
        <w:ind w:left="1080"/>
      </w:pPr>
      <w:r w:rsidRPr="009C694B">
        <w:rPr>
          <w:rFonts w:ascii="Times New Roman" w:eastAsia="Times New Roman" w:hAnsi="Times New Roman" w:cs="Times New Roman"/>
          <w:sz w:val="24"/>
          <w:szCs w:val="24"/>
        </w:rPr>
        <w:t xml:space="preserve">The period of performance is from </w:t>
      </w:r>
      <w:r w:rsidR="007E53AE" w:rsidRPr="009C694B">
        <w:rPr>
          <w:rFonts w:ascii="Times New Roman" w:eastAsia="Times New Roman" w:hAnsi="Times New Roman" w:cs="Times New Roman"/>
          <w:sz w:val="24"/>
          <w:szCs w:val="24"/>
        </w:rPr>
        <w:t>November 1</w:t>
      </w:r>
      <w:r w:rsidRPr="009C694B">
        <w:rPr>
          <w:rFonts w:ascii="Times New Roman" w:eastAsia="Times New Roman" w:hAnsi="Times New Roman" w:cs="Times New Roman"/>
          <w:sz w:val="24"/>
          <w:szCs w:val="24"/>
        </w:rPr>
        <w:t>, 2025, to J</w:t>
      </w:r>
      <w:r w:rsidR="008C2C0C" w:rsidRPr="009C694B">
        <w:rPr>
          <w:rFonts w:ascii="Times New Roman" w:eastAsia="Times New Roman" w:hAnsi="Times New Roman" w:cs="Times New Roman"/>
          <w:sz w:val="24"/>
          <w:szCs w:val="24"/>
        </w:rPr>
        <w:t>anuary</w:t>
      </w:r>
      <w:r w:rsidRPr="009C694B">
        <w:rPr>
          <w:rFonts w:ascii="Times New Roman" w:eastAsia="Times New Roman" w:hAnsi="Times New Roman" w:cs="Times New Roman"/>
          <w:sz w:val="24"/>
          <w:szCs w:val="24"/>
        </w:rPr>
        <w:t xml:space="preserve"> 31, 2026.</w:t>
      </w:r>
    </w:p>
    <w:p w14:paraId="68F3C89E" w14:textId="411FB7FD" w:rsidR="2CD12969" w:rsidRPr="009C694B" w:rsidRDefault="2CD12969" w:rsidP="2CD12969">
      <w:pPr>
        <w:rPr>
          <w:rFonts w:ascii="Times New Roman" w:eastAsia="Times New Roman" w:hAnsi="Times New Roman" w:cs="Times New Roman"/>
          <w:sz w:val="24"/>
          <w:szCs w:val="24"/>
        </w:rPr>
      </w:pPr>
    </w:p>
    <w:p w14:paraId="47F4F53E" w14:textId="61DA64E5" w:rsidR="1E6EA28C" w:rsidRPr="009C694B" w:rsidRDefault="1E6EA28C" w:rsidP="2CD12969">
      <w:pPr>
        <w:ind w:left="540" w:hanging="540"/>
        <w:rPr>
          <w:rFonts w:ascii="Times New Roman" w:eastAsia="Times New Roman" w:hAnsi="Times New Roman" w:cs="Times New Roman"/>
          <w:b/>
          <w:bCs/>
        </w:rPr>
      </w:pPr>
      <w:r w:rsidRPr="009C694B">
        <w:rPr>
          <w:rFonts w:ascii="Times New Roman" w:eastAsia="Times New Roman" w:hAnsi="Times New Roman" w:cs="Times New Roman"/>
          <w:b/>
          <w:bCs/>
          <w:sz w:val="24"/>
          <w:szCs w:val="24"/>
        </w:rPr>
        <w:t>IV.</w:t>
      </w:r>
      <w:r w:rsidRPr="009C694B">
        <w:tab/>
      </w:r>
      <w:r w:rsidRPr="009C694B">
        <w:rPr>
          <w:rFonts w:ascii="Times New Roman" w:eastAsia="Times New Roman" w:hAnsi="Times New Roman" w:cs="Times New Roman"/>
          <w:b/>
          <w:bCs/>
          <w:sz w:val="24"/>
          <w:szCs w:val="24"/>
        </w:rPr>
        <w:t>Compensation and Payment</w:t>
      </w:r>
    </w:p>
    <w:p w14:paraId="7370B59D" w14:textId="485A4644" w:rsidR="2CD12969" w:rsidRPr="009C694B" w:rsidRDefault="2CD12969" w:rsidP="2CD12969">
      <w:pPr>
        <w:ind w:left="540" w:hanging="540"/>
        <w:rPr>
          <w:rFonts w:ascii="Times New Roman" w:eastAsia="Times New Roman" w:hAnsi="Times New Roman" w:cs="Times New Roman"/>
          <w:b/>
          <w:bCs/>
          <w:sz w:val="24"/>
          <w:szCs w:val="24"/>
        </w:rPr>
      </w:pPr>
    </w:p>
    <w:p w14:paraId="40B91BC3" w14:textId="2CFC4A91" w:rsidR="1E6EA28C" w:rsidRPr="009C694B" w:rsidRDefault="1E6EA28C" w:rsidP="2CD12969">
      <w:pPr>
        <w:pStyle w:val="ListParagraph"/>
        <w:numPr>
          <w:ilvl w:val="0"/>
          <w:numId w:val="1"/>
        </w:numPr>
        <w:rPr>
          <w:rFonts w:ascii="Times New Roman" w:eastAsia="Times New Roman" w:hAnsi="Times New Roman" w:cs="Times New Roman"/>
          <w:b/>
          <w:bCs/>
        </w:rPr>
      </w:pPr>
      <w:r w:rsidRPr="009C694B">
        <w:rPr>
          <w:rFonts w:ascii="Times New Roman" w:eastAsia="Times New Roman" w:hAnsi="Times New Roman" w:cs="Times New Roman"/>
          <w:b/>
          <w:bCs/>
          <w:sz w:val="24"/>
          <w:szCs w:val="24"/>
        </w:rPr>
        <w:t>Submitting a Quote</w:t>
      </w:r>
    </w:p>
    <w:p w14:paraId="02DB9175" w14:textId="1E6E9F50" w:rsidR="1E6EA28C" w:rsidRPr="009C694B" w:rsidRDefault="1E6EA28C" w:rsidP="2CD12969">
      <w:pPr>
        <w:ind w:left="1080"/>
      </w:pPr>
      <w:r w:rsidRPr="009C694B">
        <w:rPr>
          <w:rFonts w:ascii="Times New Roman" w:eastAsia="Times New Roman" w:hAnsi="Times New Roman" w:cs="Times New Roman"/>
          <w:sz w:val="24"/>
          <w:szCs w:val="24"/>
        </w:rPr>
        <w:lastRenderedPageBreak/>
        <w:t xml:space="preserve"> </w:t>
      </w:r>
    </w:p>
    <w:p w14:paraId="445F83F5" w14:textId="2BF141F4" w:rsidR="1E6EA28C" w:rsidRPr="009C694B" w:rsidRDefault="1E6EA28C" w:rsidP="2CD12969">
      <w:pPr>
        <w:pStyle w:val="ListParagraph"/>
        <w:numPr>
          <w:ilvl w:val="0"/>
          <w:numId w:val="10"/>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Bidders must submit a quote following the requirements of the Scope of Services to provide the requested services for the period </w:t>
      </w:r>
      <w:r w:rsidR="007E53AE" w:rsidRPr="009C694B">
        <w:rPr>
          <w:rFonts w:ascii="Times New Roman" w:eastAsia="Times New Roman" w:hAnsi="Times New Roman" w:cs="Times New Roman"/>
          <w:b/>
          <w:bCs/>
          <w:sz w:val="24"/>
          <w:szCs w:val="24"/>
        </w:rPr>
        <w:t>November 1</w:t>
      </w:r>
      <w:r w:rsidRPr="009C694B">
        <w:rPr>
          <w:rFonts w:ascii="Times New Roman" w:eastAsia="Times New Roman" w:hAnsi="Times New Roman" w:cs="Times New Roman"/>
          <w:b/>
          <w:bCs/>
          <w:sz w:val="24"/>
          <w:szCs w:val="24"/>
        </w:rPr>
        <w:t>, 2025, to J</w:t>
      </w:r>
      <w:r w:rsidR="008C2C0C" w:rsidRPr="009C694B">
        <w:rPr>
          <w:rFonts w:ascii="Times New Roman" w:eastAsia="Times New Roman" w:hAnsi="Times New Roman" w:cs="Times New Roman"/>
          <w:b/>
          <w:bCs/>
          <w:sz w:val="24"/>
          <w:szCs w:val="24"/>
        </w:rPr>
        <w:t>anuary</w:t>
      </w:r>
      <w:r w:rsidRPr="009C694B">
        <w:rPr>
          <w:rFonts w:ascii="Times New Roman" w:eastAsia="Times New Roman" w:hAnsi="Times New Roman" w:cs="Times New Roman"/>
          <w:b/>
          <w:bCs/>
          <w:sz w:val="24"/>
          <w:szCs w:val="24"/>
        </w:rPr>
        <w:t xml:space="preserve"> 31, 2026.</w:t>
      </w:r>
    </w:p>
    <w:p w14:paraId="7493E64B" w14:textId="732E7539" w:rsidR="1E6EA28C" w:rsidRPr="009C694B" w:rsidRDefault="1E6EA28C" w:rsidP="2CD12969">
      <w:pPr>
        <w:ind w:left="1440"/>
      </w:pPr>
      <w:r w:rsidRPr="009C694B">
        <w:rPr>
          <w:rFonts w:ascii="Times New Roman" w:eastAsia="Times New Roman" w:hAnsi="Times New Roman" w:cs="Times New Roman"/>
          <w:sz w:val="24"/>
          <w:szCs w:val="24"/>
        </w:rPr>
        <w:t xml:space="preserve"> </w:t>
      </w:r>
    </w:p>
    <w:p w14:paraId="63EA4D5A" w14:textId="7EF31BAD" w:rsidR="1E6EA28C" w:rsidRPr="009C694B" w:rsidRDefault="1E6EA28C" w:rsidP="2CD12969">
      <w:pPr>
        <w:pStyle w:val="ListParagraph"/>
        <w:numPr>
          <w:ilvl w:val="0"/>
          <w:numId w:val="10"/>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The attached Deliverable Cost and Timeline Quote table must be completed and submitted as part of the bidder’s response to this solicitation. Cost should be based on the administration, purchase and delivery, and evaluation of the project not to exceed </w:t>
      </w:r>
      <w:r w:rsidRPr="009C694B">
        <w:rPr>
          <w:rFonts w:ascii="Times New Roman" w:eastAsia="Times New Roman" w:hAnsi="Times New Roman" w:cs="Times New Roman"/>
          <w:b/>
          <w:bCs/>
          <w:sz w:val="24"/>
          <w:szCs w:val="24"/>
        </w:rPr>
        <w:t>$</w:t>
      </w:r>
      <w:r w:rsidR="00D92419" w:rsidRPr="009C694B">
        <w:rPr>
          <w:rFonts w:ascii="Times New Roman" w:eastAsia="Times New Roman" w:hAnsi="Times New Roman" w:cs="Times New Roman"/>
          <w:b/>
          <w:bCs/>
          <w:sz w:val="24"/>
          <w:szCs w:val="24"/>
        </w:rPr>
        <w:t>45</w:t>
      </w:r>
      <w:r w:rsidRPr="009C694B">
        <w:rPr>
          <w:rFonts w:ascii="Times New Roman" w:eastAsia="Times New Roman" w:hAnsi="Times New Roman" w:cs="Times New Roman"/>
          <w:b/>
          <w:bCs/>
          <w:sz w:val="24"/>
          <w:szCs w:val="24"/>
        </w:rPr>
        <w:t>,</w:t>
      </w:r>
      <w:r w:rsidR="00442F49" w:rsidRPr="009C694B">
        <w:rPr>
          <w:rFonts w:ascii="Times New Roman" w:eastAsia="Times New Roman" w:hAnsi="Times New Roman" w:cs="Times New Roman"/>
          <w:b/>
          <w:bCs/>
          <w:sz w:val="24"/>
          <w:szCs w:val="24"/>
        </w:rPr>
        <w:t>000</w:t>
      </w:r>
      <w:r w:rsidRPr="009C694B">
        <w:rPr>
          <w:rFonts w:ascii="Times New Roman" w:eastAsia="Times New Roman" w:hAnsi="Times New Roman" w:cs="Times New Roman"/>
          <w:b/>
          <w:bCs/>
          <w:sz w:val="24"/>
          <w:szCs w:val="24"/>
        </w:rPr>
        <w:t>.00</w:t>
      </w:r>
      <w:r w:rsidRPr="009C694B">
        <w:rPr>
          <w:rFonts w:ascii="Times New Roman" w:eastAsia="Times New Roman" w:hAnsi="Times New Roman" w:cs="Times New Roman"/>
          <w:sz w:val="24"/>
          <w:szCs w:val="24"/>
        </w:rPr>
        <w:t>.  To estimate costs for the lump sum bid, please review Tasks and Responsibilities under Section II.  The quote must include:</w:t>
      </w:r>
    </w:p>
    <w:p w14:paraId="21E066D1" w14:textId="0B9F12F9" w:rsidR="1E6EA28C" w:rsidRPr="009C694B" w:rsidRDefault="1E6EA28C" w:rsidP="2CD12969">
      <w:pPr>
        <w:pStyle w:val="ListParagraph"/>
        <w:numPr>
          <w:ilvl w:val="0"/>
          <w:numId w:val="9"/>
        </w:numPr>
        <w:ind w:left="180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A detailed </w:t>
      </w:r>
      <w:r w:rsidRPr="009C694B">
        <w:rPr>
          <w:rFonts w:ascii="Times New Roman" w:eastAsia="Times New Roman" w:hAnsi="Times New Roman" w:cs="Times New Roman"/>
          <w:i/>
          <w:iCs/>
          <w:sz w:val="24"/>
          <w:szCs w:val="24"/>
        </w:rPr>
        <w:t xml:space="preserve">Narrative </w:t>
      </w:r>
      <w:r w:rsidRPr="009C694B">
        <w:rPr>
          <w:rFonts w:ascii="Times New Roman" w:eastAsia="Times New Roman" w:hAnsi="Times New Roman" w:cs="Times New Roman"/>
          <w:sz w:val="24"/>
          <w:szCs w:val="24"/>
        </w:rPr>
        <w:t xml:space="preserve">clearly describing how the bidder meets </w:t>
      </w:r>
      <w:r w:rsidRPr="009C694B">
        <w:rPr>
          <w:rFonts w:ascii="Times New Roman" w:eastAsia="Times New Roman" w:hAnsi="Times New Roman" w:cs="Times New Roman"/>
          <w:i/>
          <w:iCs/>
          <w:sz w:val="24"/>
          <w:szCs w:val="24"/>
        </w:rPr>
        <w:t>II. Service Specifications:  A. Specific Qualifications or Requirements and B. Description Tasks and Responsibilities</w:t>
      </w:r>
      <w:r w:rsidRPr="009C694B">
        <w:rPr>
          <w:rFonts w:ascii="Times New Roman" w:eastAsia="Times New Roman" w:hAnsi="Times New Roman" w:cs="Times New Roman"/>
          <w:sz w:val="24"/>
          <w:szCs w:val="24"/>
        </w:rPr>
        <w:t xml:space="preserve">.  The detailed </w:t>
      </w:r>
      <w:r w:rsidRPr="009C694B">
        <w:rPr>
          <w:rFonts w:ascii="Times New Roman" w:eastAsia="Times New Roman" w:hAnsi="Times New Roman" w:cs="Times New Roman"/>
          <w:i/>
          <w:iCs/>
          <w:sz w:val="24"/>
          <w:szCs w:val="24"/>
        </w:rPr>
        <w:t>Narrative</w:t>
      </w:r>
      <w:r w:rsidRPr="009C694B">
        <w:rPr>
          <w:rFonts w:ascii="Times New Roman" w:eastAsia="Times New Roman" w:hAnsi="Times New Roman" w:cs="Times New Roman"/>
          <w:sz w:val="24"/>
          <w:szCs w:val="24"/>
        </w:rPr>
        <w:t xml:space="preserve"> shall include the following information:  response to service specifications on specific qualifications or requirements, description of the Event Coordinator in relationship to tasks and responsibilities and compliance with the deliverables in the </w:t>
      </w:r>
      <w:r w:rsidRPr="009C694B">
        <w:rPr>
          <w:rFonts w:ascii="Times New Roman" w:eastAsia="Times New Roman" w:hAnsi="Times New Roman" w:cs="Times New Roman"/>
          <w:i/>
          <w:iCs/>
          <w:sz w:val="24"/>
          <w:szCs w:val="24"/>
        </w:rPr>
        <w:t>Cost and Timeline Quote</w:t>
      </w:r>
      <w:r w:rsidRPr="009C694B">
        <w:rPr>
          <w:rFonts w:ascii="Times New Roman" w:eastAsia="Times New Roman" w:hAnsi="Times New Roman" w:cs="Times New Roman"/>
          <w:sz w:val="24"/>
          <w:szCs w:val="24"/>
        </w:rPr>
        <w:t xml:space="preserve">.  Additional documentation should be included as attachments to the </w:t>
      </w:r>
      <w:proofErr w:type="gramStart"/>
      <w:r w:rsidRPr="009C694B">
        <w:rPr>
          <w:rFonts w:ascii="Times New Roman" w:eastAsia="Times New Roman" w:hAnsi="Times New Roman" w:cs="Times New Roman"/>
          <w:sz w:val="24"/>
          <w:szCs w:val="24"/>
        </w:rPr>
        <w:t>quote;</w:t>
      </w:r>
      <w:proofErr w:type="gramEnd"/>
    </w:p>
    <w:p w14:paraId="3B777638" w14:textId="38604743" w:rsidR="1E6EA28C" w:rsidRPr="009C694B" w:rsidRDefault="1E6EA28C" w:rsidP="2CD12969">
      <w:pPr>
        <w:pStyle w:val="ListParagraph"/>
        <w:numPr>
          <w:ilvl w:val="0"/>
          <w:numId w:val="9"/>
        </w:numPr>
        <w:ind w:left="180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A description of the bidder’s invoicing procedure; and</w:t>
      </w:r>
    </w:p>
    <w:p w14:paraId="53068B94" w14:textId="1FAE6DD4" w:rsidR="1E6EA28C" w:rsidRPr="009C694B" w:rsidRDefault="1E6EA28C" w:rsidP="2CD12969">
      <w:pPr>
        <w:pStyle w:val="ListParagraph"/>
        <w:numPr>
          <w:ilvl w:val="0"/>
          <w:numId w:val="9"/>
        </w:numPr>
        <w:ind w:left="180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A statement of the bidder’s ability to receive payment in the form of a purchase order.</w:t>
      </w:r>
    </w:p>
    <w:p w14:paraId="2B5D9790" w14:textId="07210201" w:rsidR="1E6EA28C" w:rsidRPr="009C694B" w:rsidRDefault="1E6EA28C" w:rsidP="2CD12969">
      <w:pPr>
        <w:ind w:left="1800"/>
      </w:pPr>
      <w:r w:rsidRPr="009C694B">
        <w:rPr>
          <w:rFonts w:ascii="Times New Roman" w:eastAsia="Times New Roman" w:hAnsi="Times New Roman" w:cs="Times New Roman"/>
          <w:sz w:val="24"/>
          <w:szCs w:val="24"/>
        </w:rPr>
        <w:t xml:space="preserve"> </w:t>
      </w:r>
    </w:p>
    <w:p w14:paraId="715B3CAD" w14:textId="416B08BA" w:rsidR="1E6EA28C" w:rsidRPr="009C694B" w:rsidRDefault="1E6EA28C" w:rsidP="2CD12969">
      <w:pPr>
        <w:pStyle w:val="ListParagraph"/>
        <w:numPr>
          <w:ilvl w:val="0"/>
          <w:numId w:val="10"/>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The attached </w:t>
      </w:r>
      <w:r w:rsidRPr="009C694B">
        <w:rPr>
          <w:rFonts w:ascii="Times New Roman" w:eastAsia="Times New Roman" w:hAnsi="Times New Roman" w:cs="Times New Roman"/>
          <w:b/>
          <w:bCs/>
          <w:sz w:val="24"/>
          <w:szCs w:val="24"/>
        </w:rPr>
        <w:t>Cost and Timeline Quote must be completed and submitted as part of the response to this solicitation</w:t>
      </w:r>
      <w:r w:rsidRPr="009C694B">
        <w:rPr>
          <w:rFonts w:ascii="Times New Roman" w:eastAsia="Times New Roman" w:hAnsi="Times New Roman" w:cs="Times New Roman"/>
          <w:sz w:val="24"/>
          <w:szCs w:val="24"/>
        </w:rPr>
        <w:t>.</w:t>
      </w:r>
    </w:p>
    <w:p w14:paraId="6A01787A" w14:textId="5499AE01" w:rsidR="1E6EA28C" w:rsidRPr="009C694B" w:rsidRDefault="1E6EA28C" w:rsidP="00B215A1">
      <w:pPr>
        <w:tabs>
          <w:tab w:val="left" w:pos="1440"/>
        </w:tabs>
        <w:ind w:left="1440"/>
      </w:pPr>
      <w:r w:rsidRPr="009C694B">
        <w:rPr>
          <w:rFonts w:ascii="Times New Roman" w:eastAsia="Times New Roman" w:hAnsi="Times New Roman" w:cs="Times New Roman"/>
          <w:sz w:val="24"/>
          <w:szCs w:val="24"/>
        </w:rPr>
        <w:t xml:space="preserve"> </w:t>
      </w:r>
    </w:p>
    <w:p w14:paraId="0A8866BB" w14:textId="252FE646" w:rsidR="1E6EA28C" w:rsidRPr="009C694B" w:rsidRDefault="1E6EA28C" w:rsidP="2CD12969">
      <w:pPr>
        <w:pStyle w:val="ListParagraph"/>
        <w:numPr>
          <w:ilvl w:val="0"/>
          <w:numId w:val="10"/>
        </w:numPr>
        <w:ind w:left="144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 xml:space="preserve">Note: Awarded Vendor shall acknowledge that </w:t>
      </w:r>
      <w:r w:rsidRPr="009C694B">
        <w:rPr>
          <w:rFonts w:ascii="Times New Roman" w:eastAsia="Times New Roman" w:hAnsi="Times New Roman" w:cs="Times New Roman"/>
          <w:b/>
          <w:bCs/>
          <w:sz w:val="24"/>
          <w:szCs w:val="24"/>
        </w:rPr>
        <w:t>“no work shall be undertaken prior to purchase order approval.”</w:t>
      </w:r>
      <w:r w:rsidRPr="009C694B">
        <w:rPr>
          <w:rFonts w:ascii="Times New Roman" w:eastAsia="Times New Roman" w:hAnsi="Times New Roman" w:cs="Times New Roman"/>
          <w:sz w:val="24"/>
          <w:szCs w:val="24"/>
        </w:rPr>
        <w:t xml:space="preserve"> The State of </w:t>
      </w:r>
      <w:r w:rsidR="0093093B" w:rsidRPr="009C694B">
        <w:rPr>
          <w:rFonts w:ascii="Times New Roman" w:eastAsia="Times New Roman" w:hAnsi="Times New Roman" w:cs="Times New Roman"/>
          <w:sz w:val="24"/>
          <w:szCs w:val="24"/>
        </w:rPr>
        <w:t>Hawaiʻi</w:t>
      </w:r>
      <w:r w:rsidRPr="009C694B">
        <w:rPr>
          <w:rFonts w:ascii="Times New Roman" w:eastAsia="Times New Roman" w:hAnsi="Times New Roman" w:cs="Times New Roman"/>
          <w:sz w:val="24"/>
          <w:szCs w:val="24"/>
        </w:rPr>
        <w:t xml:space="preserve"> is not liable for any work, contracts, costs, loss of profits, or any damages whatsoever incurred by the Awarded vendor prior to the purchase order approval.</w:t>
      </w:r>
    </w:p>
    <w:p w14:paraId="75D1B6A8" w14:textId="06B7A356" w:rsidR="1E6EA28C" w:rsidRPr="009C694B" w:rsidRDefault="1E6EA28C" w:rsidP="2CD12969">
      <w:r w:rsidRPr="009C694B">
        <w:rPr>
          <w:rFonts w:ascii="Times New Roman" w:eastAsia="Times New Roman" w:hAnsi="Times New Roman" w:cs="Times New Roman"/>
          <w:sz w:val="24"/>
          <w:szCs w:val="24"/>
        </w:rPr>
        <w:t xml:space="preserve"> </w:t>
      </w:r>
    </w:p>
    <w:p w14:paraId="721B7434" w14:textId="5B44FB28" w:rsidR="1E6EA28C" w:rsidRPr="009C694B" w:rsidRDefault="1E6EA28C" w:rsidP="2CD12969">
      <w:pPr>
        <w:pStyle w:val="ListParagraph"/>
        <w:numPr>
          <w:ilvl w:val="0"/>
          <w:numId w:val="1"/>
        </w:numPr>
        <w:rPr>
          <w:rFonts w:ascii="Times New Roman" w:eastAsia="Times New Roman" w:hAnsi="Times New Roman" w:cs="Times New Roman"/>
          <w:b/>
          <w:bCs/>
          <w:sz w:val="24"/>
          <w:szCs w:val="24"/>
        </w:rPr>
      </w:pPr>
      <w:r w:rsidRPr="009C694B">
        <w:rPr>
          <w:rFonts w:ascii="Times New Roman" w:eastAsia="Times New Roman" w:hAnsi="Times New Roman" w:cs="Times New Roman"/>
          <w:b/>
          <w:bCs/>
          <w:sz w:val="24"/>
          <w:szCs w:val="24"/>
        </w:rPr>
        <w:t>Procedure for Invoicing</w:t>
      </w:r>
    </w:p>
    <w:p w14:paraId="4B215C8B" w14:textId="6DFCE0BC" w:rsidR="1E6EA28C" w:rsidRPr="009C694B" w:rsidRDefault="1E6EA28C" w:rsidP="2CD12969">
      <w:pPr>
        <w:ind w:left="1080"/>
      </w:pPr>
      <w:r w:rsidRPr="009C694B">
        <w:rPr>
          <w:rFonts w:ascii="Times New Roman" w:eastAsia="Times New Roman" w:hAnsi="Times New Roman" w:cs="Times New Roman"/>
          <w:sz w:val="24"/>
          <w:szCs w:val="24"/>
        </w:rPr>
        <w:t xml:space="preserve"> </w:t>
      </w:r>
    </w:p>
    <w:p w14:paraId="438BA722" w14:textId="3781ED29" w:rsidR="1E6EA28C" w:rsidRPr="009C694B" w:rsidRDefault="1E6EA28C" w:rsidP="2CD12969">
      <w:pPr>
        <w:pStyle w:val="ListParagraph"/>
        <w:numPr>
          <w:ilvl w:val="2"/>
          <w:numId w:val="6"/>
        </w:numPr>
        <w:ind w:left="1440" w:hanging="36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Awarded Vendor shall submit invoices based upon completion of deliverables.</w:t>
      </w:r>
    </w:p>
    <w:p w14:paraId="377515EE" w14:textId="5262D45A" w:rsidR="1E6EA28C" w:rsidRPr="009C694B" w:rsidRDefault="1E6EA28C" w:rsidP="2CD12969">
      <w:pPr>
        <w:tabs>
          <w:tab w:val="left" w:pos="1300"/>
        </w:tabs>
        <w:ind w:left="1080"/>
        <w:jc w:val="right"/>
      </w:pPr>
      <w:r w:rsidRPr="009C694B">
        <w:rPr>
          <w:rFonts w:ascii="Times New Roman" w:eastAsia="Times New Roman" w:hAnsi="Times New Roman" w:cs="Times New Roman"/>
          <w:sz w:val="24"/>
          <w:szCs w:val="24"/>
        </w:rPr>
        <w:t xml:space="preserve"> </w:t>
      </w:r>
    </w:p>
    <w:p w14:paraId="1D72FFC6" w14:textId="573C7CCE" w:rsidR="1E6EA28C" w:rsidRPr="009C694B" w:rsidRDefault="1E6EA28C" w:rsidP="2CD12969">
      <w:pPr>
        <w:pStyle w:val="ListParagraph"/>
        <w:numPr>
          <w:ilvl w:val="2"/>
          <w:numId w:val="6"/>
        </w:numPr>
        <w:ind w:left="1440" w:hanging="36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No advance payment shall be made.</w:t>
      </w:r>
    </w:p>
    <w:p w14:paraId="2852B60D" w14:textId="71D167CF" w:rsidR="1E6EA28C" w:rsidRPr="009C694B" w:rsidRDefault="1E6EA28C" w:rsidP="2CD12969">
      <w:pPr>
        <w:tabs>
          <w:tab w:val="left" w:pos="1300"/>
        </w:tabs>
        <w:spacing w:before="22"/>
        <w:ind w:left="1080"/>
      </w:pPr>
      <w:r w:rsidRPr="009C694B">
        <w:rPr>
          <w:rFonts w:ascii="Times New Roman" w:eastAsia="Times New Roman" w:hAnsi="Times New Roman" w:cs="Times New Roman"/>
          <w:sz w:val="24"/>
          <w:szCs w:val="24"/>
        </w:rPr>
        <w:t xml:space="preserve"> </w:t>
      </w:r>
    </w:p>
    <w:p w14:paraId="05811A05" w14:textId="6B09ABAA" w:rsidR="1E6EA28C" w:rsidRPr="009C694B" w:rsidRDefault="1E6EA28C" w:rsidP="2CD12969">
      <w:pPr>
        <w:pStyle w:val="ListParagraph"/>
        <w:numPr>
          <w:ilvl w:val="2"/>
          <w:numId w:val="6"/>
        </w:numPr>
        <w:spacing w:line="257" w:lineRule="auto"/>
        <w:ind w:left="1440" w:right="238" w:hanging="360"/>
        <w:rPr>
          <w:rFonts w:ascii="Times New Roman" w:eastAsia="Times New Roman" w:hAnsi="Times New Roman" w:cs="Times New Roman"/>
          <w:sz w:val="24"/>
          <w:szCs w:val="24"/>
        </w:rPr>
      </w:pPr>
      <w:r w:rsidRPr="009C694B">
        <w:rPr>
          <w:rFonts w:ascii="Times New Roman" w:eastAsia="Times New Roman" w:hAnsi="Times New Roman" w:cs="Times New Roman"/>
          <w:sz w:val="24"/>
          <w:szCs w:val="24"/>
        </w:rPr>
        <w:t>The final invoice shall be submitted within thirty (30) days after the end of the project period. Payment on the last invoice will not be processed until all tasks as per the Cost and Timeline Quote Table, responsibilities, deliverables, and activities including the quarterly reports, is completed to the DOH’s satisfaction.</w:t>
      </w:r>
    </w:p>
    <w:p w14:paraId="1A169A19" w14:textId="070B27A1" w:rsidR="1E6EA28C" w:rsidRPr="009C694B" w:rsidRDefault="1E6EA28C" w:rsidP="2CD12969">
      <w:pPr>
        <w:ind w:left="1080"/>
      </w:pPr>
      <w:r w:rsidRPr="009C694B">
        <w:rPr>
          <w:rFonts w:ascii="Times New Roman" w:eastAsia="Times New Roman" w:hAnsi="Times New Roman" w:cs="Times New Roman"/>
          <w:sz w:val="24"/>
          <w:szCs w:val="24"/>
        </w:rPr>
        <w:t xml:space="preserve"> </w:t>
      </w:r>
    </w:p>
    <w:p w14:paraId="68B7E530" w14:textId="753762A9" w:rsidR="1E6EA28C" w:rsidRPr="009C694B" w:rsidRDefault="1E6EA28C" w:rsidP="2CD12969">
      <w:pPr>
        <w:pStyle w:val="ListParagraph"/>
        <w:numPr>
          <w:ilvl w:val="0"/>
          <w:numId w:val="1"/>
        </w:numPr>
        <w:rPr>
          <w:rFonts w:ascii="Times New Roman" w:eastAsia="Times New Roman" w:hAnsi="Times New Roman" w:cs="Times New Roman"/>
          <w:b/>
          <w:bCs/>
        </w:rPr>
      </w:pPr>
      <w:r w:rsidRPr="009C694B">
        <w:rPr>
          <w:rFonts w:ascii="Times New Roman" w:eastAsia="Times New Roman" w:hAnsi="Times New Roman" w:cs="Times New Roman"/>
          <w:b/>
          <w:bCs/>
          <w:sz w:val="24"/>
          <w:szCs w:val="24"/>
        </w:rPr>
        <w:t>Form of Payment</w:t>
      </w:r>
    </w:p>
    <w:p w14:paraId="7376EFF8" w14:textId="120F7B17" w:rsidR="1E6EA28C" w:rsidRPr="009C694B" w:rsidRDefault="1E6EA28C" w:rsidP="2CD12969">
      <w:pPr>
        <w:ind w:left="1080"/>
      </w:pPr>
      <w:r w:rsidRPr="009C694B">
        <w:rPr>
          <w:rFonts w:ascii="Times New Roman" w:eastAsia="Times New Roman" w:hAnsi="Times New Roman" w:cs="Times New Roman"/>
          <w:sz w:val="24"/>
          <w:szCs w:val="24"/>
        </w:rPr>
        <w:t xml:space="preserve"> </w:t>
      </w:r>
    </w:p>
    <w:p w14:paraId="170D73A1" w14:textId="77381E15" w:rsidR="1E6EA28C" w:rsidRPr="009C694B" w:rsidRDefault="1E6EA28C" w:rsidP="2CD12969">
      <w:pPr>
        <w:ind w:left="1080"/>
      </w:pPr>
      <w:r w:rsidRPr="009C694B">
        <w:rPr>
          <w:rFonts w:ascii="Times New Roman" w:eastAsia="Times New Roman" w:hAnsi="Times New Roman" w:cs="Times New Roman"/>
          <w:sz w:val="24"/>
          <w:szCs w:val="24"/>
        </w:rPr>
        <w:lastRenderedPageBreak/>
        <w:t>The Awardee shall be equipped to accept State purchase orders.  The award amount is subject to change based on program funding and may include program activities and associated costs.</w:t>
      </w:r>
    </w:p>
    <w:p w14:paraId="0809B64D" w14:textId="123AD7A6" w:rsidR="1E6EA28C" w:rsidRPr="009C694B" w:rsidRDefault="1E6EA28C" w:rsidP="2CD12969">
      <w:pPr>
        <w:ind w:left="1180"/>
      </w:pPr>
      <w:r w:rsidRPr="009C694B">
        <w:rPr>
          <w:rFonts w:ascii="Times New Roman" w:eastAsia="Times New Roman" w:hAnsi="Times New Roman" w:cs="Times New Roman"/>
          <w:sz w:val="24"/>
          <w:szCs w:val="24"/>
        </w:rPr>
        <w:t xml:space="preserve"> </w:t>
      </w:r>
    </w:p>
    <w:p w14:paraId="3A00B8B7" w14:textId="0D453A89" w:rsidR="1E6EA28C" w:rsidRPr="009C694B" w:rsidRDefault="1E6EA28C" w:rsidP="2CD12969">
      <w:pPr>
        <w:pStyle w:val="ListParagraph"/>
        <w:numPr>
          <w:ilvl w:val="0"/>
          <w:numId w:val="1"/>
        </w:numPr>
        <w:rPr>
          <w:rFonts w:ascii="Times New Roman" w:eastAsia="Times New Roman" w:hAnsi="Times New Roman" w:cs="Times New Roman"/>
          <w:b/>
          <w:bCs/>
        </w:rPr>
      </w:pPr>
      <w:r w:rsidRPr="009C694B">
        <w:rPr>
          <w:rFonts w:ascii="Times New Roman" w:eastAsia="Times New Roman" w:hAnsi="Times New Roman" w:cs="Times New Roman"/>
          <w:b/>
          <w:bCs/>
          <w:sz w:val="24"/>
          <w:szCs w:val="24"/>
        </w:rPr>
        <w:t xml:space="preserve">Fee to NIC </w:t>
      </w:r>
      <w:r w:rsidR="0093093B" w:rsidRPr="009C694B">
        <w:rPr>
          <w:rFonts w:ascii="Times New Roman" w:eastAsia="Times New Roman" w:hAnsi="Times New Roman" w:cs="Times New Roman"/>
          <w:b/>
          <w:bCs/>
          <w:sz w:val="24"/>
          <w:szCs w:val="24"/>
        </w:rPr>
        <w:t>Hawaiʻi</w:t>
      </w:r>
    </w:p>
    <w:p w14:paraId="3B5DFEC9" w14:textId="108E9879" w:rsidR="1E6EA28C" w:rsidRPr="009C694B" w:rsidRDefault="1E6EA28C" w:rsidP="2CD12969">
      <w:pPr>
        <w:spacing w:before="7"/>
        <w:ind w:left="20"/>
      </w:pPr>
      <w:r w:rsidRPr="009C694B">
        <w:rPr>
          <w:rFonts w:ascii="Times New Roman" w:eastAsia="Times New Roman" w:hAnsi="Times New Roman" w:cs="Times New Roman"/>
          <w:b/>
          <w:bCs/>
          <w:sz w:val="24"/>
          <w:szCs w:val="24"/>
        </w:rPr>
        <w:t xml:space="preserve"> </w:t>
      </w:r>
    </w:p>
    <w:p w14:paraId="4AD0ED4F" w14:textId="4660F1C2" w:rsidR="1E6EA28C" w:rsidRPr="009C694B" w:rsidRDefault="1E6EA28C" w:rsidP="2CD12969">
      <w:pPr>
        <w:ind w:left="1080" w:right="189"/>
      </w:pPr>
      <w:r w:rsidRPr="009C694B">
        <w:rPr>
          <w:rFonts w:ascii="Times New Roman" w:eastAsia="Times New Roman" w:hAnsi="Times New Roman" w:cs="Times New Roman"/>
          <w:sz w:val="24"/>
          <w:szCs w:val="24"/>
        </w:rPr>
        <w:t xml:space="preserve">Please be advised that the Awarded Vendor will be responsible for paying NIC </w:t>
      </w:r>
      <w:r w:rsidR="0093093B" w:rsidRPr="009C694B">
        <w:rPr>
          <w:rFonts w:ascii="Times New Roman" w:eastAsia="Times New Roman" w:hAnsi="Times New Roman" w:cs="Times New Roman"/>
          <w:sz w:val="24"/>
          <w:szCs w:val="24"/>
        </w:rPr>
        <w:t>Hawaiʻi</w:t>
      </w:r>
      <w:r w:rsidRPr="009C694B">
        <w:rPr>
          <w:rFonts w:ascii="Times New Roman" w:eastAsia="Times New Roman" w:hAnsi="Times New Roman" w:cs="Times New Roman"/>
          <w:sz w:val="24"/>
          <w:szCs w:val="24"/>
        </w:rPr>
        <w:t xml:space="preserve"> a fee of 0.75% of the award, capped at $5,000. NIC will bill the vendor directly via e-mail, and the vendor can make payment online or by sending a check via regular mail. For technical assistance with HIePRO, please call NIC </w:t>
      </w:r>
      <w:r w:rsidR="0093093B" w:rsidRPr="009C694B">
        <w:rPr>
          <w:rFonts w:ascii="Times New Roman" w:eastAsia="Times New Roman" w:hAnsi="Times New Roman" w:cs="Times New Roman"/>
          <w:sz w:val="24"/>
          <w:szCs w:val="24"/>
        </w:rPr>
        <w:t>Hawaiʻi</w:t>
      </w:r>
      <w:r w:rsidRPr="009C694B">
        <w:rPr>
          <w:rFonts w:ascii="Times New Roman" w:eastAsia="Times New Roman" w:hAnsi="Times New Roman" w:cs="Times New Roman"/>
          <w:sz w:val="24"/>
          <w:szCs w:val="24"/>
        </w:rPr>
        <w:t xml:space="preserve"> at 808-695-4620.</w:t>
      </w:r>
    </w:p>
    <w:p w14:paraId="759E1457" w14:textId="29AB149D" w:rsidR="1E6EA28C" w:rsidRPr="009C694B" w:rsidRDefault="1E6EA28C" w:rsidP="2CD12969">
      <w:pPr>
        <w:ind w:left="1080" w:right="189"/>
      </w:pPr>
      <w:r w:rsidRPr="009C694B">
        <w:rPr>
          <w:rFonts w:ascii="Times New Roman" w:eastAsia="Times New Roman" w:hAnsi="Times New Roman" w:cs="Times New Roman"/>
          <w:sz w:val="24"/>
          <w:szCs w:val="24"/>
        </w:rPr>
        <w:t xml:space="preserve"> </w:t>
      </w:r>
    </w:p>
    <w:p w14:paraId="30BD4EA4" w14:textId="53CADC97" w:rsidR="1E6EA28C" w:rsidRPr="009C694B" w:rsidRDefault="0093093B" w:rsidP="2CD12969">
      <w:pPr>
        <w:pStyle w:val="ListParagraph"/>
        <w:numPr>
          <w:ilvl w:val="0"/>
          <w:numId w:val="1"/>
        </w:numPr>
        <w:ind w:right="189"/>
        <w:rPr>
          <w:rFonts w:ascii="Times New Roman" w:eastAsia="Times New Roman" w:hAnsi="Times New Roman" w:cs="Times New Roman"/>
          <w:b/>
          <w:bCs/>
        </w:rPr>
      </w:pPr>
      <w:r w:rsidRPr="009C694B">
        <w:rPr>
          <w:rFonts w:ascii="Times New Roman" w:eastAsia="Times New Roman" w:hAnsi="Times New Roman" w:cs="Times New Roman"/>
          <w:b/>
          <w:bCs/>
          <w:sz w:val="24"/>
          <w:szCs w:val="24"/>
        </w:rPr>
        <w:t>Hawaiʻi</w:t>
      </w:r>
      <w:r w:rsidR="1E6EA28C" w:rsidRPr="009C694B">
        <w:rPr>
          <w:rFonts w:ascii="Times New Roman" w:eastAsia="Times New Roman" w:hAnsi="Times New Roman" w:cs="Times New Roman"/>
          <w:b/>
          <w:bCs/>
          <w:sz w:val="24"/>
          <w:szCs w:val="24"/>
        </w:rPr>
        <w:t xml:space="preserve"> Compliance Express</w:t>
      </w:r>
    </w:p>
    <w:p w14:paraId="5ADF6081" w14:textId="7BC1F68D" w:rsidR="1E6EA28C" w:rsidRPr="009C694B" w:rsidRDefault="1E6EA28C" w:rsidP="2CD12969">
      <w:pPr>
        <w:spacing w:before="6"/>
        <w:ind w:left="20"/>
      </w:pPr>
      <w:r w:rsidRPr="009C694B">
        <w:rPr>
          <w:rFonts w:ascii="Times New Roman" w:eastAsia="Times New Roman" w:hAnsi="Times New Roman" w:cs="Times New Roman"/>
          <w:b/>
          <w:bCs/>
          <w:sz w:val="24"/>
          <w:szCs w:val="24"/>
        </w:rPr>
        <w:t xml:space="preserve"> </w:t>
      </w:r>
    </w:p>
    <w:p w14:paraId="65A2B117" w14:textId="63ED615F" w:rsidR="1E6EA28C" w:rsidRPr="009C694B" w:rsidRDefault="1E6EA28C" w:rsidP="2CD12969">
      <w:pPr>
        <w:ind w:left="1080" w:right="136"/>
      </w:pPr>
      <w:r w:rsidRPr="009C694B">
        <w:rPr>
          <w:rFonts w:ascii="Times New Roman" w:eastAsia="Times New Roman" w:hAnsi="Times New Roman" w:cs="Times New Roman"/>
          <w:sz w:val="24"/>
          <w:szCs w:val="24"/>
        </w:rPr>
        <w:t xml:space="preserve">State agencies can award $2,500.00 or greater only to companies registered with </w:t>
      </w:r>
      <w:r w:rsidR="0093093B" w:rsidRPr="009C694B">
        <w:rPr>
          <w:rFonts w:ascii="Times New Roman" w:eastAsia="Times New Roman" w:hAnsi="Times New Roman" w:cs="Times New Roman"/>
          <w:sz w:val="24"/>
          <w:szCs w:val="24"/>
        </w:rPr>
        <w:t>Hawaiʻi</w:t>
      </w:r>
      <w:r w:rsidRPr="009C694B">
        <w:rPr>
          <w:rFonts w:ascii="Times New Roman" w:eastAsia="Times New Roman" w:hAnsi="Times New Roman" w:cs="Times New Roman"/>
          <w:sz w:val="24"/>
          <w:szCs w:val="24"/>
        </w:rPr>
        <w:t xml:space="preserve">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w:t>
      </w:r>
      <w:r w:rsidR="0093093B" w:rsidRPr="009C694B">
        <w:rPr>
          <w:rFonts w:ascii="Times New Roman" w:eastAsia="Times New Roman" w:hAnsi="Times New Roman" w:cs="Times New Roman"/>
          <w:sz w:val="24"/>
          <w:szCs w:val="24"/>
        </w:rPr>
        <w:t>Hawaiʻi</w:t>
      </w:r>
      <w:r w:rsidRPr="009C694B">
        <w:rPr>
          <w:rFonts w:ascii="Times New Roman" w:eastAsia="Times New Roman" w:hAnsi="Times New Roman" w:cs="Times New Roman"/>
          <w:sz w:val="24"/>
          <w:szCs w:val="24"/>
        </w:rPr>
        <w:t xml:space="preserve"> Revised Statues (HRS)</w:t>
      </w:r>
    </w:p>
    <w:p w14:paraId="138FFB39" w14:textId="35E0713E" w:rsidR="1E6EA28C" w:rsidRPr="009C694B" w:rsidRDefault="1E6EA28C" w:rsidP="2CD12969">
      <w:pPr>
        <w:ind w:left="1080" w:right="121"/>
      </w:pPr>
      <w:r w:rsidRPr="009C694B">
        <w:rPr>
          <w:rFonts w:ascii="Times New Roman" w:eastAsia="Times New Roman" w:hAnsi="Times New Roman" w:cs="Times New Roman"/>
          <w:sz w:val="24"/>
          <w:szCs w:val="24"/>
        </w:rPr>
        <w:t xml:space="preserve">§103-D-310(c) and </w:t>
      </w:r>
      <w:r w:rsidR="0093093B" w:rsidRPr="009C694B">
        <w:rPr>
          <w:rFonts w:ascii="Times New Roman" w:eastAsia="Times New Roman" w:hAnsi="Times New Roman" w:cs="Times New Roman"/>
          <w:sz w:val="24"/>
          <w:szCs w:val="24"/>
        </w:rPr>
        <w:t>Hawaiʻi</w:t>
      </w:r>
      <w:r w:rsidRPr="009C694B">
        <w:rPr>
          <w:rFonts w:ascii="Times New Roman" w:eastAsia="Times New Roman" w:hAnsi="Times New Roman" w:cs="Times New Roman"/>
          <w:sz w:val="24"/>
          <w:szCs w:val="24"/>
        </w:rPr>
        <w:t xml:space="preserve"> Administrative Rules (HAR) §3-122-112. For the most efficient and timely processing, please register now on </w:t>
      </w:r>
      <w:r w:rsidR="0093093B" w:rsidRPr="009C694B">
        <w:rPr>
          <w:rFonts w:ascii="Times New Roman" w:eastAsia="Times New Roman" w:hAnsi="Times New Roman" w:cs="Times New Roman"/>
          <w:sz w:val="24"/>
          <w:szCs w:val="24"/>
        </w:rPr>
        <w:t>Hawaiʻi</w:t>
      </w:r>
      <w:r w:rsidRPr="009C694B">
        <w:rPr>
          <w:rFonts w:ascii="Times New Roman" w:eastAsia="Times New Roman" w:hAnsi="Times New Roman" w:cs="Times New Roman"/>
          <w:sz w:val="24"/>
          <w:szCs w:val="24"/>
        </w:rPr>
        <w:t xml:space="preserve"> Compliance Express for a fee of</w:t>
      </w:r>
    </w:p>
    <w:p w14:paraId="1D18907D" w14:textId="21ADB0F7" w:rsidR="1E6EA28C" w:rsidRPr="009C694B" w:rsidRDefault="1E6EA28C" w:rsidP="2CD12969">
      <w:pPr>
        <w:ind w:left="1080" w:right="136"/>
      </w:pPr>
      <w:r w:rsidRPr="009C694B">
        <w:rPr>
          <w:rFonts w:ascii="Times New Roman" w:eastAsia="Times New Roman" w:hAnsi="Times New Roman" w:cs="Times New Roman"/>
          <w:sz w:val="24"/>
          <w:szCs w:val="24"/>
        </w:rPr>
        <w:t xml:space="preserve">$12 per year at </w:t>
      </w:r>
      <w:hyperlink r:id="rId7" w:history="1">
        <w:r w:rsidR="00B27956" w:rsidRPr="009C694B">
          <w:rPr>
            <w:rStyle w:val="Hyperlink"/>
            <w:rFonts w:ascii="Times New Roman" w:eastAsia="Times New Roman" w:hAnsi="Times New Roman" w:cs="Times New Roman"/>
            <w:sz w:val="24"/>
            <w:szCs w:val="24"/>
          </w:rPr>
          <w:t>https://vendors.eHawaii.gov/hce/splash/welcome.html</w:t>
        </w:r>
      </w:hyperlink>
      <w:r w:rsidRPr="009C694B">
        <w:rPr>
          <w:rFonts w:ascii="Times New Roman" w:eastAsia="Times New Roman" w:hAnsi="Times New Roman" w:cs="Times New Roman"/>
          <w:sz w:val="24"/>
          <w:szCs w:val="24"/>
        </w:rPr>
        <w:t xml:space="preserve">. For assistance with HCE registration, please call NIC </w:t>
      </w:r>
      <w:r w:rsidR="0093093B" w:rsidRPr="009C694B">
        <w:rPr>
          <w:rFonts w:ascii="Times New Roman" w:eastAsia="Times New Roman" w:hAnsi="Times New Roman" w:cs="Times New Roman"/>
          <w:sz w:val="24"/>
          <w:szCs w:val="24"/>
        </w:rPr>
        <w:t>Hawaiʻi</w:t>
      </w:r>
      <w:r w:rsidRPr="009C694B">
        <w:rPr>
          <w:rFonts w:ascii="Times New Roman" w:eastAsia="Times New Roman" w:hAnsi="Times New Roman" w:cs="Times New Roman"/>
          <w:sz w:val="24"/>
          <w:szCs w:val="24"/>
        </w:rPr>
        <w:t xml:space="preserve"> at 808-695-4620.</w:t>
      </w:r>
    </w:p>
    <w:p w14:paraId="449F9F78" w14:textId="37FCF45C" w:rsidR="1E6EA28C" w:rsidRPr="009C694B" w:rsidRDefault="1E6EA28C" w:rsidP="0093093B">
      <w:pPr>
        <w:spacing w:before="3"/>
        <w:ind w:left="20"/>
      </w:pPr>
      <w:r w:rsidRPr="009C694B">
        <w:rPr>
          <w:rFonts w:ascii="Times New Roman" w:eastAsia="Times New Roman" w:hAnsi="Times New Roman" w:cs="Times New Roman"/>
          <w:sz w:val="24"/>
          <w:szCs w:val="24"/>
        </w:rPr>
        <w:t xml:space="preserve"> </w:t>
      </w:r>
    </w:p>
    <w:p w14:paraId="0CD3BC49" w14:textId="7E374ADB" w:rsidR="001613AE" w:rsidRPr="009C694B" w:rsidRDefault="001613AE" w:rsidP="001613AE">
      <w:pPr>
        <w:ind w:right="130"/>
        <w:rPr>
          <w:rFonts w:ascii="Times New Roman" w:hAnsi="Times New Roman" w:cs="Times New Roman"/>
          <w:b/>
          <w:bCs/>
          <w:sz w:val="24"/>
          <w:szCs w:val="24"/>
        </w:rPr>
      </w:pPr>
      <w:r w:rsidRPr="009C694B">
        <w:rPr>
          <w:rFonts w:ascii="Times New Roman" w:hAnsi="Times New Roman" w:cs="Times New Roman"/>
          <w:b/>
          <w:bCs/>
          <w:sz w:val="24"/>
          <w:szCs w:val="24"/>
        </w:rPr>
        <w:t xml:space="preserve">NOTE: </w:t>
      </w:r>
    </w:p>
    <w:p w14:paraId="31EAE369" w14:textId="77777777" w:rsidR="001613AE" w:rsidRPr="009C694B" w:rsidRDefault="001613AE" w:rsidP="001613AE">
      <w:pPr>
        <w:ind w:right="130"/>
        <w:rPr>
          <w:rFonts w:ascii="Times New Roman" w:hAnsi="Times New Roman" w:cs="Times New Roman"/>
          <w:b/>
          <w:bCs/>
          <w:sz w:val="24"/>
          <w:szCs w:val="24"/>
        </w:rPr>
      </w:pPr>
    </w:p>
    <w:p w14:paraId="1B22F10A" w14:textId="77777777" w:rsidR="001613AE" w:rsidRPr="009C694B" w:rsidRDefault="001613AE" w:rsidP="0093093B">
      <w:pPr>
        <w:ind w:right="130"/>
        <w:rPr>
          <w:rFonts w:ascii="Times New Roman" w:hAnsi="Times New Roman" w:cs="Times New Roman"/>
          <w:sz w:val="24"/>
          <w:szCs w:val="24"/>
        </w:rPr>
      </w:pPr>
      <w:r w:rsidRPr="009C694B">
        <w:rPr>
          <w:rFonts w:ascii="Times New Roman" w:hAnsi="Times New Roman" w:cs="Times New Roman"/>
          <w:sz w:val="24"/>
          <w:szCs w:val="24"/>
        </w:rPr>
        <w:t>The attached Cost and Timeline Quote Table shall be completed and submitted as part of the Bidder’s response to this solicitation.</w:t>
      </w:r>
    </w:p>
    <w:p w14:paraId="5869FA30" w14:textId="2685C176" w:rsidR="1E6EA28C" w:rsidRPr="009C694B" w:rsidRDefault="1E6EA28C" w:rsidP="2CD12969">
      <w:pPr>
        <w:sectPr w:rsidR="1E6EA28C" w:rsidRPr="009C694B" w:rsidSect="007B71C4">
          <w:footerReference w:type="even" r:id="rId8"/>
          <w:footerReference w:type="default" r:id="rId9"/>
          <w:pgSz w:w="12240" w:h="15840" w:code="1"/>
          <w:pgMar w:top="1440" w:right="1440" w:bottom="1440" w:left="1008" w:header="1440" w:footer="720" w:gutter="720"/>
          <w:pgNumType w:start="1"/>
          <w:cols w:space="720"/>
          <w:noEndnote/>
          <w:docGrid w:linePitch="326"/>
        </w:sectPr>
      </w:pPr>
    </w:p>
    <w:p w14:paraId="433A4C85" w14:textId="77777777" w:rsidR="007B71C4" w:rsidRPr="009C694B" w:rsidRDefault="007B71C4" w:rsidP="007B71C4">
      <w:pPr>
        <w:rPr>
          <w:rFonts w:ascii="Times New Roman" w:hAnsi="Times New Roman" w:cs="Times New Roman"/>
          <w:sz w:val="24"/>
          <w:szCs w:val="24"/>
        </w:rPr>
      </w:pPr>
    </w:p>
    <w:p w14:paraId="2E966907" w14:textId="77777777" w:rsidR="007B71C4" w:rsidRPr="009C694B" w:rsidRDefault="007B71C4" w:rsidP="007B71C4">
      <w:pPr>
        <w:rPr>
          <w:rFonts w:ascii="Times New Roman" w:hAnsi="Times New Roman" w:cs="Times New Roman"/>
          <w:sz w:val="24"/>
          <w:szCs w:val="24"/>
        </w:rPr>
      </w:pPr>
    </w:p>
    <w:p w14:paraId="5B47FBCC" w14:textId="77777777" w:rsidR="007B71C4" w:rsidRPr="009C694B" w:rsidRDefault="007B71C4" w:rsidP="007B71C4">
      <w:pPr>
        <w:pStyle w:val="ListParagraph"/>
        <w:rPr>
          <w:rFonts w:ascii="Times New Roman" w:hAnsi="Times New Roman" w:cs="Times New Roman"/>
          <w:sz w:val="24"/>
          <w:szCs w:val="24"/>
        </w:rPr>
      </w:pPr>
    </w:p>
    <w:tbl>
      <w:tblPr>
        <w:tblW w:w="0" w:type="auto"/>
        <w:tblInd w:w="1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276"/>
        <w:gridCol w:w="3276"/>
        <w:gridCol w:w="2899"/>
      </w:tblGrid>
      <w:tr w:rsidR="007B71C4" w:rsidRPr="009C694B" w14:paraId="252F310B" w14:textId="77777777" w:rsidTr="2CD12969">
        <w:trPr>
          <w:trHeight w:val="546"/>
        </w:trPr>
        <w:tc>
          <w:tcPr>
            <w:tcW w:w="3276" w:type="dxa"/>
          </w:tcPr>
          <w:p w14:paraId="73939B2C" w14:textId="77777777" w:rsidR="007B71C4" w:rsidRPr="009C694B" w:rsidRDefault="1A8971A2" w:rsidP="2CD12969">
            <w:pPr>
              <w:pStyle w:val="TableParagraph"/>
              <w:spacing w:line="270" w:lineRule="exact"/>
              <w:ind w:left="107"/>
              <w:rPr>
                <w:rFonts w:ascii="Times New Roman" w:hAnsi="Times New Roman" w:cs="Times New Roman"/>
                <w:b/>
                <w:bCs/>
                <w:sz w:val="24"/>
                <w:szCs w:val="24"/>
              </w:rPr>
            </w:pPr>
            <w:r w:rsidRPr="009C694B">
              <w:rPr>
                <w:rFonts w:ascii="Times New Roman" w:hAnsi="Times New Roman" w:cs="Times New Roman"/>
                <w:b/>
                <w:bCs/>
                <w:sz w:val="24"/>
                <w:szCs w:val="24"/>
              </w:rPr>
              <w:t>Cost</w:t>
            </w:r>
            <w:r w:rsidRPr="009C694B">
              <w:rPr>
                <w:rFonts w:ascii="Times New Roman" w:hAnsi="Times New Roman" w:cs="Times New Roman"/>
                <w:b/>
                <w:bCs/>
                <w:spacing w:val="-5"/>
                <w:sz w:val="24"/>
                <w:szCs w:val="24"/>
              </w:rPr>
              <w:t xml:space="preserve"> </w:t>
            </w:r>
            <w:r w:rsidRPr="009C694B">
              <w:rPr>
                <w:rFonts w:ascii="Times New Roman" w:hAnsi="Times New Roman" w:cs="Times New Roman"/>
                <w:b/>
                <w:bCs/>
                <w:sz w:val="24"/>
                <w:szCs w:val="24"/>
              </w:rPr>
              <w:t>and</w:t>
            </w:r>
            <w:r w:rsidRPr="009C694B">
              <w:rPr>
                <w:rFonts w:ascii="Times New Roman" w:hAnsi="Times New Roman" w:cs="Times New Roman"/>
                <w:b/>
                <w:bCs/>
                <w:spacing w:val="-6"/>
                <w:sz w:val="24"/>
                <w:szCs w:val="24"/>
              </w:rPr>
              <w:t xml:space="preserve"> </w:t>
            </w:r>
            <w:r w:rsidRPr="009C694B">
              <w:rPr>
                <w:rFonts w:ascii="Times New Roman" w:hAnsi="Times New Roman" w:cs="Times New Roman"/>
                <w:b/>
                <w:bCs/>
                <w:spacing w:val="-2"/>
                <w:sz w:val="24"/>
                <w:szCs w:val="24"/>
              </w:rPr>
              <w:t>Timeline</w:t>
            </w:r>
          </w:p>
          <w:p w14:paraId="00B4CD91" w14:textId="77777777" w:rsidR="007B71C4" w:rsidRPr="009C694B" w:rsidRDefault="1A8971A2" w:rsidP="2CD12969">
            <w:pPr>
              <w:pStyle w:val="TableParagraph"/>
              <w:spacing w:line="256" w:lineRule="exact"/>
              <w:ind w:left="107"/>
              <w:rPr>
                <w:rFonts w:ascii="Times New Roman" w:hAnsi="Times New Roman" w:cs="Times New Roman"/>
                <w:b/>
                <w:bCs/>
                <w:sz w:val="24"/>
                <w:szCs w:val="24"/>
              </w:rPr>
            </w:pPr>
            <w:r w:rsidRPr="009C694B">
              <w:rPr>
                <w:rFonts w:ascii="Times New Roman" w:hAnsi="Times New Roman" w:cs="Times New Roman"/>
                <w:b/>
                <w:bCs/>
                <w:sz w:val="24"/>
                <w:szCs w:val="24"/>
              </w:rPr>
              <w:t>Proposal</w:t>
            </w:r>
            <w:r w:rsidRPr="009C694B">
              <w:rPr>
                <w:rFonts w:ascii="Times New Roman" w:hAnsi="Times New Roman" w:cs="Times New Roman"/>
                <w:b/>
                <w:bCs/>
                <w:spacing w:val="-9"/>
                <w:sz w:val="24"/>
                <w:szCs w:val="24"/>
              </w:rPr>
              <w:t xml:space="preserve"> </w:t>
            </w:r>
            <w:r w:rsidRPr="009C694B">
              <w:rPr>
                <w:rFonts w:ascii="Times New Roman" w:hAnsi="Times New Roman" w:cs="Times New Roman"/>
                <w:b/>
                <w:bCs/>
                <w:sz w:val="24"/>
                <w:szCs w:val="24"/>
              </w:rPr>
              <w:t>Fiscal</w:t>
            </w:r>
            <w:r w:rsidRPr="009C694B">
              <w:rPr>
                <w:rFonts w:ascii="Times New Roman" w:hAnsi="Times New Roman" w:cs="Times New Roman"/>
                <w:b/>
                <w:bCs/>
                <w:spacing w:val="-9"/>
                <w:sz w:val="24"/>
                <w:szCs w:val="24"/>
              </w:rPr>
              <w:t xml:space="preserve"> </w:t>
            </w:r>
            <w:r w:rsidRPr="009C694B">
              <w:rPr>
                <w:rFonts w:ascii="Times New Roman" w:hAnsi="Times New Roman" w:cs="Times New Roman"/>
                <w:b/>
                <w:bCs/>
                <w:spacing w:val="-4"/>
                <w:sz w:val="24"/>
                <w:szCs w:val="24"/>
              </w:rPr>
              <w:t>Year</w:t>
            </w:r>
          </w:p>
        </w:tc>
        <w:tc>
          <w:tcPr>
            <w:tcW w:w="3276" w:type="dxa"/>
          </w:tcPr>
          <w:p w14:paraId="333EDA6A" w14:textId="77777777" w:rsidR="007B71C4" w:rsidRPr="009C694B" w:rsidRDefault="1A8971A2" w:rsidP="2CD12969">
            <w:pPr>
              <w:pStyle w:val="TableParagraph"/>
              <w:spacing w:line="270" w:lineRule="exact"/>
              <w:ind w:left="107"/>
              <w:rPr>
                <w:rFonts w:ascii="Times New Roman" w:hAnsi="Times New Roman" w:cs="Times New Roman"/>
                <w:b/>
                <w:bCs/>
                <w:sz w:val="24"/>
                <w:szCs w:val="24"/>
              </w:rPr>
            </w:pPr>
            <w:r w:rsidRPr="009C694B">
              <w:rPr>
                <w:rFonts w:ascii="Times New Roman" w:hAnsi="Times New Roman" w:cs="Times New Roman"/>
                <w:b/>
                <w:bCs/>
                <w:sz w:val="24"/>
                <w:szCs w:val="24"/>
              </w:rPr>
              <w:t>Tasks</w:t>
            </w:r>
            <w:r w:rsidRPr="009C694B">
              <w:rPr>
                <w:rFonts w:ascii="Times New Roman" w:hAnsi="Times New Roman" w:cs="Times New Roman"/>
                <w:b/>
                <w:bCs/>
                <w:spacing w:val="-6"/>
                <w:sz w:val="24"/>
                <w:szCs w:val="24"/>
              </w:rPr>
              <w:t xml:space="preserve"> </w:t>
            </w:r>
            <w:r w:rsidRPr="009C694B">
              <w:rPr>
                <w:rFonts w:ascii="Times New Roman" w:hAnsi="Times New Roman" w:cs="Times New Roman"/>
                <w:b/>
                <w:bCs/>
                <w:spacing w:val="-5"/>
                <w:sz w:val="24"/>
                <w:szCs w:val="24"/>
              </w:rPr>
              <w:t>and</w:t>
            </w:r>
          </w:p>
          <w:p w14:paraId="0D4DEAD4" w14:textId="77777777" w:rsidR="007B71C4" w:rsidRPr="009C694B" w:rsidRDefault="1A8971A2" w:rsidP="2CD12969">
            <w:pPr>
              <w:pStyle w:val="TableParagraph"/>
              <w:spacing w:line="256" w:lineRule="exact"/>
              <w:ind w:left="107"/>
              <w:rPr>
                <w:rFonts w:ascii="Times New Roman" w:hAnsi="Times New Roman" w:cs="Times New Roman"/>
                <w:b/>
                <w:bCs/>
                <w:sz w:val="24"/>
                <w:szCs w:val="24"/>
              </w:rPr>
            </w:pPr>
            <w:r w:rsidRPr="009C694B">
              <w:rPr>
                <w:rFonts w:ascii="Times New Roman" w:hAnsi="Times New Roman" w:cs="Times New Roman"/>
                <w:b/>
                <w:bCs/>
                <w:spacing w:val="-2"/>
                <w:sz w:val="24"/>
                <w:szCs w:val="24"/>
              </w:rPr>
              <w:t>Responsibilities</w:t>
            </w:r>
          </w:p>
        </w:tc>
        <w:tc>
          <w:tcPr>
            <w:tcW w:w="2899" w:type="dxa"/>
            <w:tcBorders>
              <w:right w:val="single" w:sz="4" w:space="0" w:color="000000" w:themeColor="text1"/>
            </w:tcBorders>
          </w:tcPr>
          <w:p w14:paraId="01368F96" w14:textId="77777777" w:rsidR="007B71C4" w:rsidRPr="009C694B" w:rsidRDefault="1A8971A2" w:rsidP="2CD12969">
            <w:pPr>
              <w:pStyle w:val="TableParagraph"/>
              <w:spacing w:line="270" w:lineRule="exact"/>
              <w:ind w:left="107"/>
              <w:rPr>
                <w:rFonts w:ascii="Times New Roman" w:hAnsi="Times New Roman" w:cs="Times New Roman"/>
                <w:b/>
                <w:bCs/>
                <w:sz w:val="24"/>
                <w:szCs w:val="24"/>
              </w:rPr>
            </w:pPr>
            <w:r w:rsidRPr="009C694B">
              <w:rPr>
                <w:rFonts w:ascii="Times New Roman" w:hAnsi="Times New Roman" w:cs="Times New Roman"/>
                <w:b/>
                <w:bCs/>
                <w:spacing w:val="-2"/>
                <w:sz w:val="24"/>
                <w:szCs w:val="24"/>
              </w:rPr>
              <w:t>SUBTOTAL</w:t>
            </w:r>
          </w:p>
        </w:tc>
      </w:tr>
      <w:tr w:rsidR="007B71C4" w:rsidRPr="009C694B" w14:paraId="7A0EF408" w14:textId="77777777" w:rsidTr="2CD12969">
        <w:trPr>
          <w:trHeight w:val="274"/>
        </w:trPr>
        <w:tc>
          <w:tcPr>
            <w:tcW w:w="3276" w:type="dxa"/>
            <w:tcBorders>
              <w:bottom w:val="single" w:sz="4" w:space="0" w:color="000000" w:themeColor="text1"/>
            </w:tcBorders>
          </w:tcPr>
          <w:p w14:paraId="1E793007" w14:textId="77777777" w:rsidR="007B71C4" w:rsidRPr="009C694B" w:rsidRDefault="007B71C4" w:rsidP="00B416C1">
            <w:pPr>
              <w:pStyle w:val="TableParagraph"/>
              <w:rPr>
                <w:rFonts w:ascii="Times New Roman" w:hAnsi="Times New Roman" w:cs="Times New Roman"/>
                <w:sz w:val="24"/>
                <w:szCs w:val="24"/>
              </w:rPr>
            </w:pPr>
          </w:p>
        </w:tc>
        <w:tc>
          <w:tcPr>
            <w:tcW w:w="3276" w:type="dxa"/>
            <w:tcBorders>
              <w:bottom w:val="single" w:sz="4" w:space="0" w:color="000000" w:themeColor="text1"/>
            </w:tcBorders>
          </w:tcPr>
          <w:p w14:paraId="2A344CA5" w14:textId="77777777" w:rsidR="007B71C4" w:rsidRPr="009C694B" w:rsidRDefault="007B71C4" w:rsidP="00B416C1">
            <w:pPr>
              <w:pStyle w:val="TableParagraph"/>
              <w:rPr>
                <w:rFonts w:ascii="Times New Roman" w:hAnsi="Times New Roman" w:cs="Times New Roman"/>
                <w:sz w:val="24"/>
                <w:szCs w:val="24"/>
              </w:rPr>
            </w:pPr>
          </w:p>
        </w:tc>
        <w:tc>
          <w:tcPr>
            <w:tcW w:w="2899" w:type="dxa"/>
            <w:tcBorders>
              <w:bottom w:val="single" w:sz="4" w:space="0" w:color="000000" w:themeColor="text1"/>
              <w:right w:val="single" w:sz="4" w:space="0" w:color="000000" w:themeColor="text1"/>
            </w:tcBorders>
          </w:tcPr>
          <w:p w14:paraId="336D1016" w14:textId="77777777" w:rsidR="007B71C4" w:rsidRPr="009C694B" w:rsidRDefault="007B71C4" w:rsidP="00B416C1">
            <w:pPr>
              <w:pStyle w:val="TableParagraph"/>
              <w:rPr>
                <w:rFonts w:ascii="Times New Roman" w:hAnsi="Times New Roman" w:cs="Times New Roman"/>
                <w:sz w:val="24"/>
                <w:szCs w:val="24"/>
              </w:rPr>
            </w:pPr>
          </w:p>
        </w:tc>
      </w:tr>
      <w:tr w:rsidR="007B71C4" w:rsidRPr="009C694B" w14:paraId="260C57AB" w14:textId="77777777" w:rsidTr="2CD12969">
        <w:trPr>
          <w:trHeight w:val="271"/>
        </w:trPr>
        <w:tc>
          <w:tcPr>
            <w:tcW w:w="3276" w:type="dxa"/>
            <w:tcBorders>
              <w:top w:val="single" w:sz="4" w:space="0" w:color="000000" w:themeColor="text1"/>
            </w:tcBorders>
          </w:tcPr>
          <w:p w14:paraId="2AB4C128" w14:textId="77777777" w:rsidR="007B71C4" w:rsidRPr="009C694B" w:rsidRDefault="007B71C4" w:rsidP="00B416C1">
            <w:pPr>
              <w:pStyle w:val="TableParagraph"/>
              <w:rPr>
                <w:rFonts w:ascii="Times New Roman" w:hAnsi="Times New Roman" w:cs="Times New Roman"/>
                <w:sz w:val="24"/>
                <w:szCs w:val="24"/>
              </w:rPr>
            </w:pPr>
          </w:p>
        </w:tc>
        <w:tc>
          <w:tcPr>
            <w:tcW w:w="3276" w:type="dxa"/>
            <w:tcBorders>
              <w:top w:val="single" w:sz="4" w:space="0" w:color="000000" w:themeColor="text1"/>
            </w:tcBorders>
          </w:tcPr>
          <w:p w14:paraId="7362E4E2" w14:textId="77777777" w:rsidR="007B71C4" w:rsidRPr="009C694B" w:rsidRDefault="007B71C4" w:rsidP="00B416C1">
            <w:pPr>
              <w:pStyle w:val="TableParagraph"/>
              <w:rPr>
                <w:rFonts w:ascii="Times New Roman" w:hAnsi="Times New Roman" w:cs="Times New Roman"/>
                <w:sz w:val="24"/>
                <w:szCs w:val="24"/>
              </w:rPr>
            </w:pPr>
          </w:p>
        </w:tc>
        <w:tc>
          <w:tcPr>
            <w:tcW w:w="2899" w:type="dxa"/>
            <w:tcBorders>
              <w:top w:val="single" w:sz="4" w:space="0" w:color="000000" w:themeColor="text1"/>
              <w:right w:val="single" w:sz="4" w:space="0" w:color="000000" w:themeColor="text1"/>
            </w:tcBorders>
          </w:tcPr>
          <w:p w14:paraId="33F3ABA3" w14:textId="77777777" w:rsidR="007B71C4" w:rsidRPr="009C694B" w:rsidRDefault="007B71C4" w:rsidP="00B416C1">
            <w:pPr>
              <w:pStyle w:val="TableParagraph"/>
              <w:rPr>
                <w:rFonts w:ascii="Times New Roman" w:hAnsi="Times New Roman" w:cs="Times New Roman"/>
                <w:sz w:val="24"/>
                <w:szCs w:val="24"/>
              </w:rPr>
            </w:pPr>
          </w:p>
        </w:tc>
      </w:tr>
      <w:tr w:rsidR="007B71C4" w:rsidRPr="009C694B" w14:paraId="4DA1BB48" w14:textId="77777777" w:rsidTr="2CD12969">
        <w:trPr>
          <w:trHeight w:val="274"/>
        </w:trPr>
        <w:tc>
          <w:tcPr>
            <w:tcW w:w="3276" w:type="dxa"/>
            <w:tcBorders>
              <w:bottom w:val="single" w:sz="4" w:space="0" w:color="000000" w:themeColor="text1"/>
            </w:tcBorders>
          </w:tcPr>
          <w:p w14:paraId="428C1197" w14:textId="77777777" w:rsidR="007B71C4" w:rsidRPr="009C694B" w:rsidRDefault="007B71C4" w:rsidP="00B416C1">
            <w:pPr>
              <w:pStyle w:val="TableParagraph"/>
              <w:rPr>
                <w:rFonts w:ascii="Times New Roman" w:hAnsi="Times New Roman" w:cs="Times New Roman"/>
                <w:sz w:val="24"/>
                <w:szCs w:val="24"/>
              </w:rPr>
            </w:pPr>
          </w:p>
        </w:tc>
        <w:tc>
          <w:tcPr>
            <w:tcW w:w="3276" w:type="dxa"/>
            <w:tcBorders>
              <w:bottom w:val="single" w:sz="4" w:space="0" w:color="000000" w:themeColor="text1"/>
            </w:tcBorders>
          </w:tcPr>
          <w:p w14:paraId="128B98DD" w14:textId="77777777" w:rsidR="007B71C4" w:rsidRPr="009C694B" w:rsidRDefault="007B71C4" w:rsidP="00B416C1">
            <w:pPr>
              <w:pStyle w:val="TableParagraph"/>
              <w:rPr>
                <w:rFonts w:ascii="Times New Roman" w:hAnsi="Times New Roman" w:cs="Times New Roman"/>
                <w:sz w:val="24"/>
                <w:szCs w:val="24"/>
              </w:rPr>
            </w:pPr>
          </w:p>
        </w:tc>
        <w:tc>
          <w:tcPr>
            <w:tcW w:w="2899" w:type="dxa"/>
            <w:tcBorders>
              <w:bottom w:val="single" w:sz="4" w:space="0" w:color="000000" w:themeColor="text1"/>
              <w:right w:val="single" w:sz="4" w:space="0" w:color="000000" w:themeColor="text1"/>
            </w:tcBorders>
          </w:tcPr>
          <w:p w14:paraId="107402F2" w14:textId="77777777" w:rsidR="007B71C4" w:rsidRPr="009C694B" w:rsidRDefault="007B71C4" w:rsidP="00B416C1">
            <w:pPr>
              <w:pStyle w:val="TableParagraph"/>
              <w:rPr>
                <w:rFonts w:ascii="Times New Roman" w:hAnsi="Times New Roman" w:cs="Times New Roman"/>
                <w:sz w:val="24"/>
                <w:szCs w:val="24"/>
              </w:rPr>
            </w:pPr>
          </w:p>
        </w:tc>
      </w:tr>
      <w:tr w:rsidR="007B71C4" w:rsidRPr="009C694B" w14:paraId="39246A0C" w14:textId="77777777" w:rsidTr="2CD12969">
        <w:trPr>
          <w:trHeight w:val="271"/>
        </w:trPr>
        <w:tc>
          <w:tcPr>
            <w:tcW w:w="3276" w:type="dxa"/>
            <w:tcBorders>
              <w:top w:val="single" w:sz="4" w:space="0" w:color="000000" w:themeColor="text1"/>
            </w:tcBorders>
          </w:tcPr>
          <w:p w14:paraId="509A89EE" w14:textId="77777777" w:rsidR="007B71C4" w:rsidRPr="009C694B" w:rsidRDefault="007B71C4" w:rsidP="00B416C1">
            <w:pPr>
              <w:pStyle w:val="TableParagraph"/>
              <w:rPr>
                <w:rFonts w:ascii="Times New Roman" w:hAnsi="Times New Roman" w:cs="Times New Roman"/>
                <w:sz w:val="24"/>
                <w:szCs w:val="24"/>
              </w:rPr>
            </w:pPr>
          </w:p>
        </w:tc>
        <w:tc>
          <w:tcPr>
            <w:tcW w:w="3276" w:type="dxa"/>
            <w:tcBorders>
              <w:top w:val="single" w:sz="4" w:space="0" w:color="000000" w:themeColor="text1"/>
            </w:tcBorders>
          </w:tcPr>
          <w:p w14:paraId="53AA41F5" w14:textId="77777777" w:rsidR="007B71C4" w:rsidRPr="009C694B" w:rsidRDefault="007B71C4" w:rsidP="00B416C1">
            <w:pPr>
              <w:pStyle w:val="TableParagraph"/>
              <w:rPr>
                <w:rFonts w:ascii="Times New Roman" w:hAnsi="Times New Roman" w:cs="Times New Roman"/>
                <w:sz w:val="24"/>
                <w:szCs w:val="24"/>
              </w:rPr>
            </w:pPr>
          </w:p>
        </w:tc>
        <w:tc>
          <w:tcPr>
            <w:tcW w:w="2899" w:type="dxa"/>
            <w:tcBorders>
              <w:top w:val="single" w:sz="4" w:space="0" w:color="000000" w:themeColor="text1"/>
              <w:right w:val="single" w:sz="4" w:space="0" w:color="000000" w:themeColor="text1"/>
            </w:tcBorders>
          </w:tcPr>
          <w:p w14:paraId="45B12D52" w14:textId="77777777" w:rsidR="007B71C4" w:rsidRPr="009C694B" w:rsidRDefault="007B71C4" w:rsidP="00B416C1">
            <w:pPr>
              <w:pStyle w:val="TableParagraph"/>
              <w:rPr>
                <w:rFonts w:ascii="Times New Roman" w:hAnsi="Times New Roman" w:cs="Times New Roman"/>
                <w:sz w:val="24"/>
                <w:szCs w:val="24"/>
              </w:rPr>
            </w:pPr>
          </w:p>
        </w:tc>
      </w:tr>
      <w:tr w:rsidR="007B71C4" w:rsidRPr="009C694B" w14:paraId="061231A2" w14:textId="77777777" w:rsidTr="2CD12969">
        <w:trPr>
          <w:trHeight w:val="276"/>
        </w:trPr>
        <w:tc>
          <w:tcPr>
            <w:tcW w:w="3276" w:type="dxa"/>
            <w:tcBorders>
              <w:bottom w:val="single" w:sz="4" w:space="0" w:color="000000" w:themeColor="text1"/>
            </w:tcBorders>
          </w:tcPr>
          <w:p w14:paraId="45051E3C" w14:textId="77777777" w:rsidR="007B71C4" w:rsidRPr="009C694B" w:rsidRDefault="007B71C4" w:rsidP="00B416C1">
            <w:pPr>
              <w:pStyle w:val="TableParagraph"/>
              <w:rPr>
                <w:rFonts w:ascii="Times New Roman" w:hAnsi="Times New Roman" w:cs="Times New Roman"/>
                <w:sz w:val="24"/>
                <w:szCs w:val="24"/>
              </w:rPr>
            </w:pPr>
          </w:p>
        </w:tc>
        <w:tc>
          <w:tcPr>
            <w:tcW w:w="3276" w:type="dxa"/>
            <w:tcBorders>
              <w:bottom w:val="single" w:sz="4" w:space="0" w:color="000000" w:themeColor="text1"/>
            </w:tcBorders>
          </w:tcPr>
          <w:p w14:paraId="7065AF66" w14:textId="77777777" w:rsidR="007B71C4" w:rsidRPr="009C694B" w:rsidRDefault="007B71C4" w:rsidP="00B416C1">
            <w:pPr>
              <w:pStyle w:val="TableParagraph"/>
              <w:rPr>
                <w:rFonts w:ascii="Times New Roman" w:hAnsi="Times New Roman" w:cs="Times New Roman"/>
                <w:sz w:val="24"/>
                <w:szCs w:val="24"/>
              </w:rPr>
            </w:pPr>
          </w:p>
        </w:tc>
        <w:tc>
          <w:tcPr>
            <w:tcW w:w="2899" w:type="dxa"/>
            <w:tcBorders>
              <w:bottom w:val="single" w:sz="4" w:space="0" w:color="000000" w:themeColor="text1"/>
              <w:right w:val="single" w:sz="4" w:space="0" w:color="000000" w:themeColor="text1"/>
            </w:tcBorders>
          </w:tcPr>
          <w:p w14:paraId="0806C076" w14:textId="77777777" w:rsidR="007B71C4" w:rsidRPr="009C694B" w:rsidRDefault="007B71C4" w:rsidP="00B416C1">
            <w:pPr>
              <w:pStyle w:val="TableParagraph"/>
              <w:rPr>
                <w:rFonts w:ascii="Times New Roman" w:hAnsi="Times New Roman" w:cs="Times New Roman"/>
                <w:sz w:val="24"/>
                <w:szCs w:val="24"/>
              </w:rPr>
            </w:pPr>
          </w:p>
        </w:tc>
      </w:tr>
      <w:tr w:rsidR="007B71C4" w:rsidRPr="009C694B" w14:paraId="601F76D1" w14:textId="77777777" w:rsidTr="2CD12969">
        <w:trPr>
          <w:trHeight w:val="271"/>
        </w:trPr>
        <w:tc>
          <w:tcPr>
            <w:tcW w:w="3276" w:type="dxa"/>
            <w:tcBorders>
              <w:top w:val="single" w:sz="4" w:space="0" w:color="000000" w:themeColor="text1"/>
            </w:tcBorders>
          </w:tcPr>
          <w:p w14:paraId="0306C143" w14:textId="77777777" w:rsidR="007B71C4" w:rsidRPr="009C694B" w:rsidRDefault="007B71C4" w:rsidP="00B416C1">
            <w:pPr>
              <w:pStyle w:val="TableParagraph"/>
              <w:rPr>
                <w:rFonts w:ascii="Times New Roman" w:hAnsi="Times New Roman" w:cs="Times New Roman"/>
                <w:sz w:val="24"/>
                <w:szCs w:val="24"/>
              </w:rPr>
            </w:pPr>
          </w:p>
        </w:tc>
        <w:tc>
          <w:tcPr>
            <w:tcW w:w="3276" w:type="dxa"/>
            <w:tcBorders>
              <w:top w:val="single" w:sz="4" w:space="0" w:color="000000" w:themeColor="text1"/>
            </w:tcBorders>
          </w:tcPr>
          <w:p w14:paraId="3530DDAA" w14:textId="77777777" w:rsidR="007B71C4" w:rsidRPr="009C694B" w:rsidRDefault="007B71C4" w:rsidP="00B416C1">
            <w:pPr>
              <w:pStyle w:val="TableParagraph"/>
              <w:rPr>
                <w:rFonts w:ascii="Times New Roman" w:hAnsi="Times New Roman" w:cs="Times New Roman"/>
                <w:sz w:val="24"/>
                <w:szCs w:val="24"/>
              </w:rPr>
            </w:pPr>
          </w:p>
        </w:tc>
        <w:tc>
          <w:tcPr>
            <w:tcW w:w="2899" w:type="dxa"/>
            <w:tcBorders>
              <w:top w:val="single" w:sz="4" w:space="0" w:color="000000" w:themeColor="text1"/>
              <w:right w:val="single" w:sz="4" w:space="0" w:color="000000" w:themeColor="text1"/>
            </w:tcBorders>
          </w:tcPr>
          <w:p w14:paraId="2EB490B0" w14:textId="77777777" w:rsidR="007B71C4" w:rsidRPr="009C694B" w:rsidRDefault="007B71C4" w:rsidP="00B416C1">
            <w:pPr>
              <w:pStyle w:val="TableParagraph"/>
              <w:rPr>
                <w:rFonts w:ascii="Times New Roman" w:hAnsi="Times New Roman" w:cs="Times New Roman"/>
                <w:sz w:val="24"/>
                <w:szCs w:val="24"/>
              </w:rPr>
            </w:pPr>
          </w:p>
        </w:tc>
      </w:tr>
      <w:tr w:rsidR="007B71C4" w:rsidRPr="009C694B" w14:paraId="01EE02D0" w14:textId="77777777" w:rsidTr="2CD12969">
        <w:trPr>
          <w:trHeight w:val="270"/>
        </w:trPr>
        <w:tc>
          <w:tcPr>
            <w:tcW w:w="3276" w:type="dxa"/>
          </w:tcPr>
          <w:p w14:paraId="321E29AF" w14:textId="77777777" w:rsidR="007B71C4" w:rsidRPr="009C694B" w:rsidRDefault="007B71C4" w:rsidP="00B416C1">
            <w:pPr>
              <w:pStyle w:val="TableParagraph"/>
              <w:rPr>
                <w:rFonts w:ascii="Times New Roman" w:hAnsi="Times New Roman" w:cs="Times New Roman"/>
                <w:sz w:val="24"/>
                <w:szCs w:val="24"/>
              </w:rPr>
            </w:pPr>
          </w:p>
        </w:tc>
        <w:tc>
          <w:tcPr>
            <w:tcW w:w="3276" w:type="dxa"/>
          </w:tcPr>
          <w:p w14:paraId="4A31FEC8" w14:textId="77777777" w:rsidR="007B71C4" w:rsidRPr="009C694B" w:rsidRDefault="007B71C4" w:rsidP="00B416C1">
            <w:pPr>
              <w:pStyle w:val="TableParagraph"/>
              <w:rPr>
                <w:rFonts w:ascii="Times New Roman" w:hAnsi="Times New Roman" w:cs="Times New Roman"/>
                <w:sz w:val="24"/>
                <w:szCs w:val="24"/>
              </w:rPr>
            </w:pPr>
          </w:p>
        </w:tc>
        <w:tc>
          <w:tcPr>
            <w:tcW w:w="2899" w:type="dxa"/>
            <w:tcBorders>
              <w:right w:val="single" w:sz="4" w:space="0" w:color="000000" w:themeColor="text1"/>
            </w:tcBorders>
          </w:tcPr>
          <w:p w14:paraId="7B08212F" w14:textId="77777777" w:rsidR="007B71C4" w:rsidRPr="009C694B" w:rsidRDefault="007B71C4" w:rsidP="00B416C1">
            <w:pPr>
              <w:pStyle w:val="TableParagraph"/>
              <w:rPr>
                <w:rFonts w:ascii="Times New Roman" w:hAnsi="Times New Roman" w:cs="Times New Roman"/>
                <w:sz w:val="24"/>
                <w:szCs w:val="24"/>
              </w:rPr>
            </w:pPr>
          </w:p>
        </w:tc>
      </w:tr>
      <w:tr w:rsidR="007B71C4" w:rsidRPr="009C694B" w14:paraId="33C00559" w14:textId="77777777" w:rsidTr="2CD12969">
        <w:trPr>
          <w:trHeight w:val="270"/>
        </w:trPr>
        <w:tc>
          <w:tcPr>
            <w:tcW w:w="9451" w:type="dxa"/>
            <w:gridSpan w:val="3"/>
            <w:tcBorders>
              <w:right w:val="single" w:sz="4" w:space="0" w:color="000000" w:themeColor="text1"/>
            </w:tcBorders>
          </w:tcPr>
          <w:p w14:paraId="22EE870F" w14:textId="77777777" w:rsidR="007B71C4" w:rsidRPr="009C694B" w:rsidRDefault="1A8971A2" w:rsidP="00B416C1">
            <w:pPr>
              <w:pStyle w:val="TableParagraph"/>
              <w:spacing w:line="251" w:lineRule="exact"/>
              <w:ind w:left="5506"/>
              <w:rPr>
                <w:rFonts w:ascii="Times New Roman" w:hAnsi="Times New Roman" w:cs="Times New Roman"/>
                <w:sz w:val="24"/>
                <w:szCs w:val="24"/>
              </w:rPr>
            </w:pPr>
            <w:r w:rsidRPr="009C694B">
              <w:rPr>
                <w:rFonts w:ascii="Times New Roman" w:hAnsi="Times New Roman" w:cs="Times New Roman"/>
                <w:sz w:val="24"/>
                <w:szCs w:val="24"/>
              </w:rPr>
              <w:t>Sub</w:t>
            </w:r>
            <w:r w:rsidRPr="009C694B">
              <w:rPr>
                <w:rFonts w:ascii="Times New Roman" w:hAnsi="Times New Roman" w:cs="Times New Roman"/>
                <w:spacing w:val="-8"/>
                <w:sz w:val="24"/>
                <w:szCs w:val="24"/>
              </w:rPr>
              <w:t xml:space="preserve"> </w:t>
            </w:r>
            <w:r w:rsidRPr="009C694B">
              <w:rPr>
                <w:rFonts w:ascii="Times New Roman" w:hAnsi="Times New Roman" w:cs="Times New Roman"/>
                <w:spacing w:val="-2"/>
                <w:sz w:val="24"/>
                <w:szCs w:val="24"/>
              </w:rPr>
              <w:t>Total:</w:t>
            </w:r>
          </w:p>
        </w:tc>
      </w:tr>
      <w:tr w:rsidR="007B71C4" w:rsidRPr="009C694B" w14:paraId="738B506D" w14:textId="77777777" w:rsidTr="2CD12969">
        <w:trPr>
          <w:trHeight w:val="270"/>
        </w:trPr>
        <w:tc>
          <w:tcPr>
            <w:tcW w:w="9451" w:type="dxa"/>
            <w:gridSpan w:val="3"/>
            <w:tcBorders>
              <w:right w:val="single" w:sz="4" w:space="0" w:color="000000" w:themeColor="text1"/>
            </w:tcBorders>
          </w:tcPr>
          <w:p w14:paraId="6899E8F8" w14:textId="44228FC1" w:rsidR="007B71C4" w:rsidRPr="009C694B" w:rsidRDefault="0093093B" w:rsidP="0093093B">
            <w:pPr>
              <w:pStyle w:val="TableParagraph"/>
              <w:spacing w:line="251" w:lineRule="exact"/>
              <w:ind w:left="5248"/>
              <w:rPr>
                <w:rFonts w:ascii="Times New Roman" w:hAnsi="Times New Roman" w:cs="Times New Roman"/>
                <w:spacing w:val="-11"/>
                <w:sz w:val="24"/>
                <w:szCs w:val="24"/>
              </w:rPr>
            </w:pPr>
            <w:r w:rsidRPr="009C694B">
              <w:rPr>
                <w:rFonts w:ascii="Times New Roman" w:hAnsi="Times New Roman" w:cs="Times New Roman"/>
                <w:spacing w:val="-11"/>
                <w:sz w:val="24"/>
                <w:szCs w:val="24"/>
              </w:rPr>
              <w:t>Hawaiʻi</w:t>
            </w:r>
            <w:r w:rsidR="1A8971A2" w:rsidRPr="009C694B">
              <w:rPr>
                <w:rFonts w:ascii="Times New Roman" w:hAnsi="Times New Roman" w:cs="Times New Roman"/>
                <w:spacing w:val="-11"/>
                <w:sz w:val="24"/>
                <w:szCs w:val="24"/>
              </w:rPr>
              <w:t xml:space="preserve"> </w:t>
            </w:r>
            <w:r w:rsidR="1A8971A2" w:rsidRPr="009C694B">
              <w:rPr>
                <w:rFonts w:ascii="Times New Roman" w:hAnsi="Times New Roman" w:cs="Times New Roman"/>
                <w:spacing w:val="-4"/>
                <w:sz w:val="24"/>
                <w:szCs w:val="24"/>
              </w:rPr>
              <w:t>GET:</w:t>
            </w:r>
          </w:p>
        </w:tc>
      </w:tr>
      <w:tr w:rsidR="007B71C4" w:rsidRPr="009C694B" w14:paraId="1014701E" w14:textId="77777777" w:rsidTr="2CD12969">
        <w:trPr>
          <w:trHeight w:val="273"/>
        </w:trPr>
        <w:tc>
          <w:tcPr>
            <w:tcW w:w="9451" w:type="dxa"/>
            <w:gridSpan w:val="3"/>
            <w:tcBorders>
              <w:right w:val="single" w:sz="4" w:space="0" w:color="000000" w:themeColor="text1"/>
            </w:tcBorders>
          </w:tcPr>
          <w:p w14:paraId="429959BD" w14:textId="77777777" w:rsidR="007B71C4" w:rsidRPr="009C694B" w:rsidRDefault="1A8971A2" w:rsidP="2CD12969">
            <w:pPr>
              <w:pStyle w:val="TableParagraph"/>
              <w:spacing w:line="253" w:lineRule="exact"/>
              <w:ind w:left="5928"/>
              <w:rPr>
                <w:rFonts w:ascii="Times New Roman" w:hAnsi="Times New Roman" w:cs="Times New Roman"/>
                <w:b/>
                <w:bCs/>
                <w:sz w:val="24"/>
                <w:szCs w:val="24"/>
              </w:rPr>
            </w:pPr>
            <w:r w:rsidRPr="009C694B">
              <w:rPr>
                <w:rFonts w:ascii="Times New Roman" w:hAnsi="Times New Roman" w:cs="Times New Roman"/>
                <w:b/>
                <w:bCs/>
                <w:spacing w:val="-2"/>
                <w:sz w:val="24"/>
                <w:szCs w:val="24"/>
              </w:rPr>
              <w:t xml:space="preserve">Total: </w:t>
            </w:r>
          </w:p>
        </w:tc>
      </w:tr>
    </w:tbl>
    <w:p w14:paraId="7B1DFB2C" w14:textId="77777777" w:rsidR="007B71C4" w:rsidRPr="009C694B" w:rsidRDefault="007B71C4" w:rsidP="007B71C4">
      <w:pPr>
        <w:rPr>
          <w:rFonts w:ascii="Times New Roman" w:hAnsi="Times New Roman" w:cs="Times New Roman"/>
          <w:sz w:val="24"/>
          <w:szCs w:val="24"/>
        </w:rPr>
      </w:pPr>
    </w:p>
    <w:p w14:paraId="4839C3BD" w14:textId="77777777" w:rsidR="007B71C4" w:rsidRPr="009C694B" w:rsidRDefault="007B71C4" w:rsidP="007B71C4">
      <w:pPr>
        <w:rPr>
          <w:rFonts w:ascii="Times New Roman" w:hAnsi="Times New Roman" w:cs="Times New Roman"/>
          <w:sz w:val="24"/>
          <w:szCs w:val="24"/>
        </w:rPr>
      </w:pPr>
    </w:p>
    <w:p w14:paraId="6B171422" w14:textId="77777777" w:rsidR="007B71C4" w:rsidRPr="009C694B" w:rsidRDefault="007B71C4" w:rsidP="007B71C4">
      <w:pPr>
        <w:pStyle w:val="ListParagraph"/>
        <w:rPr>
          <w:rFonts w:ascii="Times New Roman" w:hAnsi="Times New Roman" w:cs="Times New Roman"/>
          <w:sz w:val="24"/>
          <w:szCs w:val="24"/>
        </w:rPr>
      </w:pPr>
    </w:p>
    <w:p w14:paraId="6F6C3A75" w14:textId="77777777" w:rsidR="007B71C4" w:rsidRPr="009C694B" w:rsidRDefault="007B71C4" w:rsidP="007B71C4">
      <w:pPr>
        <w:ind w:left="720" w:hanging="720"/>
        <w:rPr>
          <w:rFonts w:ascii="Times New Roman" w:hAnsi="Times New Roman" w:cs="Times New Roman"/>
          <w:sz w:val="24"/>
          <w:szCs w:val="24"/>
        </w:rPr>
      </w:pPr>
    </w:p>
    <w:p w14:paraId="260BA01A" w14:textId="77777777" w:rsidR="007B71C4" w:rsidRDefault="007B71C4" w:rsidP="007B71C4">
      <w:pPr>
        <w:pStyle w:val="ListParagraph"/>
      </w:pPr>
    </w:p>
    <w:p w14:paraId="2709DA31" w14:textId="77777777" w:rsidR="007B71C4" w:rsidRDefault="007B71C4" w:rsidP="007B71C4">
      <w:pPr>
        <w:pStyle w:val="ListParagraph"/>
        <w:ind w:hanging="720"/>
      </w:pPr>
    </w:p>
    <w:p w14:paraId="40044DFC" w14:textId="77777777" w:rsidR="007B71C4" w:rsidRDefault="007B71C4" w:rsidP="007B71C4">
      <w:pPr>
        <w:pStyle w:val="ListParagraph"/>
        <w:ind w:hanging="720"/>
      </w:pPr>
    </w:p>
    <w:p w14:paraId="3726C0DB" w14:textId="77777777" w:rsidR="008F7758" w:rsidRDefault="008F7758"/>
    <w:sectPr w:rsidR="008F7758" w:rsidSect="007B71C4">
      <w:headerReference w:type="even" r:id="rId10"/>
      <w:headerReference w:type="default" r:id="rId11"/>
      <w:footerReference w:type="even" r:id="rId12"/>
      <w:footerReference w:type="default" r:id="rId13"/>
      <w:headerReference w:type="first" r:id="rId14"/>
      <w:footerReference w:type="first" r:id="rId15"/>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AF15D6" w14:textId="77777777" w:rsidR="00ED1389" w:rsidRDefault="00ED1389" w:rsidP="00B416C1">
      <w:r>
        <w:separator/>
      </w:r>
    </w:p>
  </w:endnote>
  <w:endnote w:type="continuationSeparator" w:id="0">
    <w:p w14:paraId="5BFB4E88" w14:textId="77777777" w:rsidR="00ED1389" w:rsidRDefault="00ED1389" w:rsidP="00B416C1">
      <w:r>
        <w:continuationSeparator/>
      </w:r>
    </w:p>
  </w:endnote>
  <w:endnote w:type="continuationNotice" w:id="1">
    <w:p w14:paraId="57B710B9" w14:textId="77777777" w:rsidR="00ED1389" w:rsidRDefault="00ED13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0C335" w14:textId="77777777" w:rsidR="00B416C1" w:rsidRDefault="00B416C1" w:rsidP="00B416C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52ED9056" w14:textId="77777777" w:rsidR="00B416C1" w:rsidRDefault="00B416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CC81A2" w14:textId="77777777" w:rsidR="00B416C1" w:rsidRDefault="00B416C1">
    <w:pPr>
      <w:pStyle w:val="Footer"/>
      <w:jc w:val="right"/>
    </w:pPr>
    <w:r>
      <w:fldChar w:fldCharType="begin"/>
    </w:r>
    <w:r>
      <w:instrText xml:space="preserve"> PAGE   \* MERGEFORMAT </w:instrText>
    </w:r>
    <w:r>
      <w:fldChar w:fldCharType="separate"/>
    </w:r>
    <w:r>
      <w:rPr>
        <w:noProof/>
      </w:rPr>
      <w:t>4</w:t>
    </w:r>
    <w:r>
      <w:rPr>
        <w:noProof/>
      </w:rPr>
      <w:fldChar w:fldCharType="end"/>
    </w:r>
  </w:p>
  <w:p w14:paraId="4795E603" w14:textId="77777777" w:rsidR="00B416C1" w:rsidRDefault="00B416C1">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06DB8" w14:textId="77777777" w:rsidR="00B416C1" w:rsidRDefault="00B416C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35730288"/>
      <w:docPartObj>
        <w:docPartGallery w:val="Page Numbers (Bottom of Page)"/>
        <w:docPartUnique/>
      </w:docPartObj>
    </w:sdtPr>
    <w:sdtEndPr>
      <w:rPr>
        <w:noProof/>
      </w:rPr>
    </w:sdtEndPr>
    <w:sdtContent>
      <w:p w14:paraId="104A00A1" w14:textId="77777777" w:rsidR="00B416C1" w:rsidRDefault="00B416C1">
        <w:pPr>
          <w:pStyle w:val="Footer"/>
          <w:jc w:val="right"/>
        </w:pPr>
        <w:r>
          <w:fldChar w:fldCharType="begin"/>
        </w:r>
        <w:r>
          <w:instrText xml:space="preserve"> PAGE   \* MERGEFORMAT </w:instrText>
        </w:r>
        <w:r>
          <w:fldChar w:fldCharType="separate"/>
        </w:r>
        <w:r>
          <w:rPr>
            <w:noProof/>
          </w:rPr>
          <w:t>6</w:t>
        </w:r>
        <w:r>
          <w:rPr>
            <w:noProof/>
          </w:rPr>
          <w:fldChar w:fldCharType="end"/>
        </w:r>
      </w:p>
    </w:sdtContent>
  </w:sdt>
  <w:p w14:paraId="0206E5E0" w14:textId="77777777" w:rsidR="00B416C1" w:rsidRDefault="00B416C1">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2B45D6" w14:textId="77777777" w:rsidR="00B416C1" w:rsidRDefault="00B416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A5F569" w14:textId="77777777" w:rsidR="00ED1389" w:rsidRDefault="00ED1389" w:rsidP="00B416C1">
      <w:r>
        <w:separator/>
      </w:r>
    </w:p>
  </w:footnote>
  <w:footnote w:type="continuationSeparator" w:id="0">
    <w:p w14:paraId="20745AAA" w14:textId="77777777" w:rsidR="00ED1389" w:rsidRDefault="00ED1389" w:rsidP="00B416C1">
      <w:r>
        <w:continuationSeparator/>
      </w:r>
    </w:p>
  </w:footnote>
  <w:footnote w:type="continuationNotice" w:id="1">
    <w:p w14:paraId="2EC180AE" w14:textId="77777777" w:rsidR="00ED1389" w:rsidRDefault="00ED138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8B465" w14:textId="77777777" w:rsidR="00B416C1" w:rsidRDefault="00B416C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F0CA99" w14:textId="73920F99" w:rsidR="00B416C1" w:rsidRPr="00157F98" w:rsidRDefault="00B416C1" w:rsidP="00B416C1">
    <w:pPr>
      <w:pStyle w:val="Header"/>
      <w:jc w:val="center"/>
      <w:rPr>
        <w:rFonts w:ascii="Times New Roman" w:hAnsi="Times New Roman" w:cs="Times New Roman"/>
        <w:b/>
        <w:sz w:val="24"/>
        <w:szCs w:val="24"/>
      </w:rPr>
    </w:pPr>
    <w:r w:rsidRPr="00345D38">
      <w:rPr>
        <w:rFonts w:ascii="Times New Roman" w:hAnsi="Times New Roman" w:cs="Times New Roman"/>
        <w:b/>
        <w:sz w:val="24"/>
        <w:szCs w:val="24"/>
      </w:rPr>
      <w:t xml:space="preserve">Cost and Timeline Quote: </w:t>
    </w:r>
    <w:r w:rsidR="00E14489">
      <w:rPr>
        <w:rFonts w:ascii="Times New Roman" w:hAnsi="Times New Roman" w:cs="Times New Roman"/>
        <w:b/>
        <w:sz w:val="24"/>
        <w:szCs w:val="24"/>
      </w:rPr>
      <w:t>Hawai</w:t>
    </w:r>
    <w:r w:rsidR="0093093B" w:rsidRPr="0093093B">
      <w:rPr>
        <w:rFonts w:ascii="Times New Roman" w:eastAsia="Times New Roman" w:hAnsi="Times New Roman" w:cs="Times New Roman"/>
        <w:b/>
        <w:bCs/>
        <w:sz w:val="24"/>
        <w:szCs w:val="24"/>
      </w:rPr>
      <w:t>'</w:t>
    </w:r>
    <w:r w:rsidR="00E14489">
      <w:rPr>
        <w:rFonts w:ascii="Times New Roman" w:hAnsi="Times New Roman" w:cs="Times New Roman"/>
        <w:b/>
        <w:sz w:val="24"/>
        <w:szCs w:val="24"/>
      </w:rPr>
      <w:t>i’s Sexual Violence and Family Violence Coordinator</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430AD" w14:textId="77777777" w:rsidR="00B416C1" w:rsidRDefault="00B416C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36F15"/>
    <w:multiLevelType w:val="hybridMultilevel"/>
    <w:tmpl w:val="AAB8C006"/>
    <w:lvl w:ilvl="0" w:tplc="51187AF2">
      <w:start w:val="1"/>
      <w:numFmt w:val="upperLetter"/>
      <w:lvlText w:val="%1."/>
      <w:lvlJc w:val="left"/>
      <w:pPr>
        <w:ind w:left="720" w:hanging="360"/>
      </w:pPr>
    </w:lvl>
    <w:lvl w:ilvl="1" w:tplc="17A46760">
      <w:start w:val="1"/>
      <w:numFmt w:val="lowerLetter"/>
      <w:lvlText w:val="%2."/>
      <w:lvlJc w:val="left"/>
      <w:pPr>
        <w:ind w:left="1440" w:hanging="360"/>
      </w:pPr>
    </w:lvl>
    <w:lvl w:ilvl="2" w:tplc="58948CC8">
      <w:start w:val="1"/>
      <w:numFmt w:val="lowerRoman"/>
      <w:lvlText w:val="%3."/>
      <w:lvlJc w:val="right"/>
      <w:pPr>
        <w:ind w:left="2160" w:hanging="180"/>
      </w:pPr>
    </w:lvl>
    <w:lvl w:ilvl="3" w:tplc="5DEEE5CA">
      <w:start w:val="1"/>
      <w:numFmt w:val="decimal"/>
      <w:lvlText w:val="%4."/>
      <w:lvlJc w:val="left"/>
      <w:pPr>
        <w:ind w:left="2880" w:hanging="360"/>
      </w:pPr>
    </w:lvl>
    <w:lvl w:ilvl="4" w:tplc="1AB622CC">
      <w:start w:val="1"/>
      <w:numFmt w:val="lowerLetter"/>
      <w:lvlText w:val="%5."/>
      <w:lvlJc w:val="left"/>
      <w:pPr>
        <w:ind w:left="3600" w:hanging="360"/>
      </w:pPr>
    </w:lvl>
    <w:lvl w:ilvl="5" w:tplc="3468C372">
      <w:start w:val="1"/>
      <w:numFmt w:val="lowerRoman"/>
      <w:lvlText w:val="%6."/>
      <w:lvlJc w:val="right"/>
      <w:pPr>
        <w:ind w:left="4320" w:hanging="180"/>
      </w:pPr>
    </w:lvl>
    <w:lvl w:ilvl="6" w:tplc="6BC019FE">
      <w:start w:val="1"/>
      <w:numFmt w:val="decimal"/>
      <w:lvlText w:val="%7."/>
      <w:lvlJc w:val="left"/>
      <w:pPr>
        <w:ind w:left="5040" w:hanging="360"/>
      </w:pPr>
    </w:lvl>
    <w:lvl w:ilvl="7" w:tplc="AECAEA6C">
      <w:start w:val="1"/>
      <w:numFmt w:val="lowerLetter"/>
      <w:lvlText w:val="%8."/>
      <w:lvlJc w:val="left"/>
      <w:pPr>
        <w:ind w:left="5760" w:hanging="360"/>
      </w:pPr>
    </w:lvl>
    <w:lvl w:ilvl="8" w:tplc="B46E6882">
      <w:start w:val="1"/>
      <w:numFmt w:val="lowerRoman"/>
      <w:lvlText w:val="%9."/>
      <w:lvlJc w:val="right"/>
      <w:pPr>
        <w:ind w:left="6480" w:hanging="180"/>
      </w:pPr>
    </w:lvl>
  </w:abstractNum>
  <w:abstractNum w:abstractNumId="1" w15:restartNumberingAfterBreak="0">
    <w:nsid w:val="0269D96B"/>
    <w:multiLevelType w:val="hybridMultilevel"/>
    <w:tmpl w:val="23BC670E"/>
    <w:lvl w:ilvl="0" w:tplc="201E9C10">
      <w:start w:val="1"/>
      <w:numFmt w:val="upperRoman"/>
      <w:lvlText w:val="%1."/>
      <w:lvlJc w:val="right"/>
      <w:pPr>
        <w:ind w:left="720" w:hanging="360"/>
      </w:pPr>
    </w:lvl>
    <w:lvl w:ilvl="1" w:tplc="C0FE51FE">
      <w:start w:val="1"/>
      <w:numFmt w:val="lowerLetter"/>
      <w:lvlText w:val="%2."/>
      <w:lvlJc w:val="left"/>
      <w:pPr>
        <w:ind w:left="1440" w:hanging="360"/>
      </w:pPr>
    </w:lvl>
    <w:lvl w:ilvl="2" w:tplc="F19CAE2C">
      <w:start w:val="1"/>
      <w:numFmt w:val="lowerRoman"/>
      <w:lvlText w:val="%3."/>
      <w:lvlJc w:val="right"/>
      <w:pPr>
        <w:ind w:left="2160" w:hanging="180"/>
      </w:pPr>
    </w:lvl>
    <w:lvl w:ilvl="3" w:tplc="6B54D48C">
      <w:start w:val="1"/>
      <w:numFmt w:val="decimal"/>
      <w:lvlText w:val="%4."/>
      <w:lvlJc w:val="left"/>
      <w:pPr>
        <w:ind w:left="2880" w:hanging="360"/>
      </w:pPr>
    </w:lvl>
    <w:lvl w:ilvl="4" w:tplc="A16E8040">
      <w:start w:val="1"/>
      <w:numFmt w:val="lowerLetter"/>
      <w:lvlText w:val="%5."/>
      <w:lvlJc w:val="left"/>
      <w:pPr>
        <w:ind w:left="3600" w:hanging="360"/>
      </w:pPr>
    </w:lvl>
    <w:lvl w:ilvl="5" w:tplc="78E2096E">
      <w:start w:val="1"/>
      <w:numFmt w:val="lowerRoman"/>
      <w:lvlText w:val="%6."/>
      <w:lvlJc w:val="right"/>
      <w:pPr>
        <w:ind w:left="4320" w:hanging="180"/>
      </w:pPr>
    </w:lvl>
    <w:lvl w:ilvl="6" w:tplc="1EF02970">
      <w:start w:val="1"/>
      <w:numFmt w:val="decimal"/>
      <w:lvlText w:val="%7."/>
      <w:lvlJc w:val="left"/>
      <w:pPr>
        <w:ind w:left="5040" w:hanging="360"/>
      </w:pPr>
    </w:lvl>
    <w:lvl w:ilvl="7" w:tplc="1476718E">
      <w:start w:val="1"/>
      <w:numFmt w:val="lowerLetter"/>
      <w:lvlText w:val="%8."/>
      <w:lvlJc w:val="left"/>
      <w:pPr>
        <w:ind w:left="5760" w:hanging="360"/>
      </w:pPr>
    </w:lvl>
    <w:lvl w:ilvl="8" w:tplc="C674F33C">
      <w:start w:val="1"/>
      <w:numFmt w:val="lowerRoman"/>
      <w:lvlText w:val="%9."/>
      <w:lvlJc w:val="right"/>
      <w:pPr>
        <w:ind w:left="6480" w:hanging="180"/>
      </w:pPr>
    </w:lvl>
  </w:abstractNum>
  <w:abstractNum w:abstractNumId="2" w15:restartNumberingAfterBreak="0">
    <w:nsid w:val="03B730E9"/>
    <w:multiLevelType w:val="hybridMultilevel"/>
    <w:tmpl w:val="53181A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ED2DF5"/>
    <w:multiLevelType w:val="hybridMultilevel"/>
    <w:tmpl w:val="687CCAC6"/>
    <w:lvl w:ilvl="0" w:tplc="C63C62E4">
      <w:start w:val="1"/>
      <w:numFmt w:val="lowerLetter"/>
      <w:lvlText w:val="%1."/>
      <w:lvlJc w:val="left"/>
      <w:pPr>
        <w:ind w:left="1800" w:hanging="360"/>
      </w:pPr>
      <w:rPr>
        <w:rFonts w:ascii="Times New Roman" w:eastAsia="Times New Roman" w:hAnsi="Times New Roman" w:cs="Times New Roman"/>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0E520CC6"/>
    <w:multiLevelType w:val="hybridMultilevel"/>
    <w:tmpl w:val="81D0A6CC"/>
    <w:lvl w:ilvl="0" w:tplc="475CF37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EEF3E65"/>
    <w:multiLevelType w:val="hybridMultilevel"/>
    <w:tmpl w:val="15AA81CC"/>
    <w:lvl w:ilvl="0" w:tplc="0CA68176">
      <w:start w:val="100"/>
      <w:numFmt w:val="upperRoman"/>
      <w:lvlText w:val="%1."/>
      <w:lvlJc w:val="right"/>
      <w:pPr>
        <w:ind w:left="720" w:hanging="360"/>
      </w:pPr>
    </w:lvl>
    <w:lvl w:ilvl="1" w:tplc="EAE4DBB2">
      <w:start w:val="1"/>
      <w:numFmt w:val="lowerLetter"/>
      <w:lvlText w:val="%2."/>
      <w:lvlJc w:val="left"/>
      <w:pPr>
        <w:ind w:left="1440" w:hanging="360"/>
      </w:pPr>
    </w:lvl>
    <w:lvl w:ilvl="2" w:tplc="C8A84C32">
      <w:start w:val="1"/>
      <w:numFmt w:val="lowerRoman"/>
      <w:lvlText w:val="%3."/>
      <w:lvlJc w:val="right"/>
      <w:pPr>
        <w:ind w:left="2160" w:hanging="180"/>
      </w:pPr>
    </w:lvl>
    <w:lvl w:ilvl="3" w:tplc="A6EA0DE8">
      <w:start w:val="1"/>
      <w:numFmt w:val="decimal"/>
      <w:lvlText w:val="%4."/>
      <w:lvlJc w:val="left"/>
      <w:pPr>
        <w:ind w:left="2880" w:hanging="360"/>
      </w:pPr>
    </w:lvl>
    <w:lvl w:ilvl="4" w:tplc="DA3A7158">
      <w:start w:val="1"/>
      <w:numFmt w:val="lowerLetter"/>
      <w:lvlText w:val="%5."/>
      <w:lvlJc w:val="left"/>
      <w:pPr>
        <w:ind w:left="3600" w:hanging="360"/>
      </w:pPr>
    </w:lvl>
    <w:lvl w:ilvl="5" w:tplc="DB108640">
      <w:start w:val="1"/>
      <w:numFmt w:val="lowerRoman"/>
      <w:lvlText w:val="%6."/>
      <w:lvlJc w:val="right"/>
      <w:pPr>
        <w:ind w:left="4320" w:hanging="180"/>
      </w:pPr>
    </w:lvl>
    <w:lvl w:ilvl="6" w:tplc="BB5E9650">
      <w:start w:val="1"/>
      <w:numFmt w:val="decimal"/>
      <w:lvlText w:val="%7."/>
      <w:lvlJc w:val="left"/>
      <w:pPr>
        <w:ind w:left="5040" w:hanging="360"/>
      </w:pPr>
    </w:lvl>
    <w:lvl w:ilvl="7" w:tplc="11BA5E9C">
      <w:start w:val="1"/>
      <w:numFmt w:val="lowerLetter"/>
      <w:lvlText w:val="%8."/>
      <w:lvlJc w:val="left"/>
      <w:pPr>
        <w:ind w:left="5760" w:hanging="360"/>
      </w:pPr>
    </w:lvl>
    <w:lvl w:ilvl="8" w:tplc="044AF832">
      <w:start w:val="1"/>
      <w:numFmt w:val="lowerRoman"/>
      <w:lvlText w:val="%9."/>
      <w:lvlJc w:val="right"/>
      <w:pPr>
        <w:ind w:left="6480" w:hanging="180"/>
      </w:pPr>
    </w:lvl>
  </w:abstractNum>
  <w:abstractNum w:abstractNumId="6" w15:restartNumberingAfterBreak="0">
    <w:nsid w:val="1345D663"/>
    <w:multiLevelType w:val="hybridMultilevel"/>
    <w:tmpl w:val="4928E42A"/>
    <w:lvl w:ilvl="0" w:tplc="C4EC3D90">
      <w:start w:val="1"/>
      <w:numFmt w:val="lowerLetter"/>
      <w:lvlText w:val="%1."/>
      <w:lvlJc w:val="left"/>
      <w:pPr>
        <w:ind w:left="720" w:hanging="360"/>
      </w:pPr>
    </w:lvl>
    <w:lvl w:ilvl="1" w:tplc="49D28B46">
      <w:start w:val="1"/>
      <w:numFmt w:val="lowerLetter"/>
      <w:lvlText w:val="%2."/>
      <w:lvlJc w:val="left"/>
      <w:pPr>
        <w:ind w:left="1440" w:hanging="360"/>
      </w:pPr>
    </w:lvl>
    <w:lvl w:ilvl="2" w:tplc="92A08564">
      <w:start w:val="1"/>
      <w:numFmt w:val="lowerRoman"/>
      <w:lvlText w:val="%3."/>
      <w:lvlJc w:val="right"/>
      <w:pPr>
        <w:ind w:left="2160" w:hanging="180"/>
      </w:pPr>
    </w:lvl>
    <w:lvl w:ilvl="3" w:tplc="D4541CB8">
      <w:start w:val="1"/>
      <w:numFmt w:val="decimal"/>
      <w:lvlText w:val="%4."/>
      <w:lvlJc w:val="left"/>
      <w:pPr>
        <w:ind w:left="2880" w:hanging="360"/>
      </w:pPr>
    </w:lvl>
    <w:lvl w:ilvl="4" w:tplc="35B85588">
      <w:start w:val="1"/>
      <w:numFmt w:val="lowerLetter"/>
      <w:lvlText w:val="%5."/>
      <w:lvlJc w:val="left"/>
      <w:pPr>
        <w:ind w:left="3600" w:hanging="360"/>
      </w:pPr>
    </w:lvl>
    <w:lvl w:ilvl="5" w:tplc="C9D8FBA4">
      <w:start w:val="1"/>
      <w:numFmt w:val="lowerRoman"/>
      <w:lvlText w:val="%6."/>
      <w:lvlJc w:val="right"/>
      <w:pPr>
        <w:ind w:left="4320" w:hanging="180"/>
      </w:pPr>
    </w:lvl>
    <w:lvl w:ilvl="6" w:tplc="5450D47C">
      <w:start w:val="1"/>
      <w:numFmt w:val="decimal"/>
      <w:lvlText w:val="%7."/>
      <w:lvlJc w:val="left"/>
      <w:pPr>
        <w:ind w:left="5040" w:hanging="360"/>
      </w:pPr>
    </w:lvl>
    <w:lvl w:ilvl="7" w:tplc="4C20F540">
      <w:start w:val="1"/>
      <w:numFmt w:val="lowerLetter"/>
      <w:lvlText w:val="%8."/>
      <w:lvlJc w:val="left"/>
      <w:pPr>
        <w:ind w:left="5760" w:hanging="360"/>
      </w:pPr>
    </w:lvl>
    <w:lvl w:ilvl="8" w:tplc="431A9212">
      <w:start w:val="1"/>
      <w:numFmt w:val="lowerRoman"/>
      <w:lvlText w:val="%9."/>
      <w:lvlJc w:val="right"/>
      <w:pPr>
        <w:ind w:left="6480" w:hanging="180"/>
      </w:pPr>
    </w:lvl>
  </w:abstractNum>
  <w:abstractNum w:abstractNumId="7" w15:restartNumberingAfterBreak="0">
    <w:nsid w:val="14067931"/>
    <w:multiLevelType w:val="multilevel"/>
    <w:tmpl w:val="909AFE24"/>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8" w15:restartNumberingAfterBreak="0">
    <w:nsid w:val="15A275A7"/>
    <w:multiLevelType w:val="hybridMultilevel"/>
    <w:tmpl w:val="C860870A"/>
    <w:lvl w:ilvl="0" w:tplc="356E40AC">
      <w:start w:val="1"/>
      <w:numFmt w:val="decimal"/>
      <w:lvlText w:val="%1."/>
      <w:lvlJc w:val="left"/>
      <w:pPr>
        <w:ind w:left="720" w:hanging="360"/>
      </w:pPr>
    </w:lvl>
    <w:lvl w:ilvl="1" w:tplc="8D209BA8">
      <w:start w:val="1"/>
      <w:numFmt w:val="lowerLetter"/>
      <w:lvlText w:val="%2."/>
      <w:lvlJc w:val="left"/>
      <w:pPr>
        <w:ind w:left="1440" w:hanging="360"/>
      </w:pPr>
    </w:lvl>
    <w:lvl w:ilvl="2" w:tplc="13B08FCA">
      <w:start w:val="1"/>
      <w:numFmt w:val="lowerRoman"/>
      <w:lvlText w:val="%3."/>
      <w:lvlJc w:val="right"/>
      <w:pPr>
        <w:ind w:left="2160" w:hanging="180"/>
      </w:pPr>
    </w:lvl>
    <w:lvl w:ilvl="3" w:tplc="99A2721A">
      <w:start w:val="1"/>
      <w:numFmt w:val="decimal"/>
      <w:lvlText w:val="%4."/>
      <w:lvlJc w:val="left"/>
      <w:pPr>
        <w:ind w:left="2880" w:hanging="360"/>
      </w:pPr>
    </w:lvl>
    <w:lvl w:ilvl="4" w:tplc="F1281762">
      <w:start w:val="1"/>
      <w:numFmt w:val="lowerLetter"/>
      <w:lvlText w:val="%5."/>
      <w:lvlJc w:val="left"/>
      <w:pPr>
        <w:ind w:left="3600" w:hanging="360"/>
      </w:pPr>
    </w:lvl>
    <w:lvl w:ilvl="5" w:tplc="4FFE58DA">
      <w:start w:val="1"/>
      <w:numFmt w:val="lowerRoman"/>
      <w:lvlText w:val="%6."/>
      <w:lvlJc w:val="right"/>
      <w:pPr>
        <w:ind w:left="4320" w:hanging="180"/>
      </w:pPr>
    </w:lvl>
    <w:lvl w:ilvl="6" w:tplc="0E66C75C">
      <w:start w:val="1"/>
      <w:numFmt w:val="decimal"/>
      <w:lvlText w:val="%7."/>
      <w:lvlJc w:val="left"/>
      <w:pPr>
        <w:ind w:left="5040" w:hanging="360"/>
      </w:pPr>
    </w:lvl>
    <w:lvl w:ilvl="7" w:tplc="C8969E1A">
      <w:start w:val="1"/>
      <w:numFmt w:val="lowerLetter"/>
      <w:lvlText w:val="%8."/>
      <w:lvlJc w:val="left"/>
      <w:pPr>
        <w:ind w:left="5760" w:hanging="360"/>
      </w:pPr>
    </w:lvl>
    <w:lvl w:ilvl="8" w:tplc="C5BAF534">
      <w:start w:val="1"/>
      <w:numFmt w:val="lowerRoman"/>
      <w:lvlText w:val="%9."/>
      <w:lvlJc w:val="right"/>
      <w:pPr>
        <w:ind w:left="6480" w:hanging="180"/>
      </w:pPr>
    </w:lvl>
  </w:abstractNum>
  <w:abstractNum w:abstractNumId="9" w15:restartNumberingAfterBreak="0">
    <w:nsid w:val="18BF7A24"/>
    <w:multiLevelType w:val="hybridMultilevel"/>
    <w:tmpl w:val="FDD0BF74"/>
    <w:lvl w:ilvl="0" w:tplc="90AED678">
      <w:start w:val="1"/>
      <w:numFmt w:val="upperLetter"/>
      <w:lvlText w:val="%1."/>
      <w:lvlJc w:val="left"/>
      <w:pPr>
        <w:ind w:left="960" w:hanging="480"/>
      </w:pPr>
      <w:rPr>
        <w:rFonts w:ascii="Times New Roman" w:eastAsia="Times New Roman" w:hAnsi="Times New Roman" w:cs="Times New Roman" w:hint="default"/>
        <w:b/>
        <w:bCs/>
        <w:i w:val="0"/>
        <w:iCs w:val="0"/>
        <w:spacing w:val="-3"/>
        <w:w w:val="99"/>
        <w:sz w:val="24"/>
        <w:szCs w:val="24"/>
        <w:lang w:val="en-US" w:eastAsia="en-US" w:bidi="ar-SA"/>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10" w15:restartNumberingAfterBreak="0">
    <w:nsid w:val="1B3624D2"/>
    <w:multiLevelType w:val="hybridMultilevel"/>
    <w:tmpl w:val="10840C30"/>
    <w:lvl w:ilvl="0" w:tplc="F0DA5E38">
      <w:start w:val="1"/>
      <w:numFmt w:val="upperLetter"/>
      <w:lvlText w:val="%1."/>
      <w:lvlJc w:val="left"/>
      <w:pPr>
        <w:tabs>
          <w:tab w:val="num" w:pos="840"/>
        </w:tabs>
        <w:ind w:left="840" w:hanging="480"/>
      </w:pPr>
      <w:rPr>
        <w:rFonts w:hint="default"/>
        <w:b/>
        <w:bCs/>
      </w:rPr>
    </w:lvl>
    <w:lvl w:ilvl="1" w:tplc="04090019">
      <w:start w:val="1"/>
      <w:numFmt w:val="lowerLetter"/>
      <w:lvlText w:val="%2."/>
      <w:lvlJc w:val="left"/>
      <w:pPr>
        <w:tabs>
          <w:tab w:val="num" w:pos="1560"/>
        </w:tabs>
        <w:ind w:left="1560" w:hanging="360"/>
      </w:p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1" w15:restartNumberingAfterBreak="0">
    <w:nsid w:val="22606986"/>
    <w:multiLevelType w:val="hybridMultilevel"/>
    <w:tmpl w:val="E88CFB5C"/>
    <w:lvl w:ilvl="0" w:tplc="C35E6A5C">
      <w:start w:val="3"/>
      <w:numFmt w:val="upperLetter"/>
      <w:lvlText w:val="%1."/>
      <w:lvlJc w:val="left"/>
      <w:pPr>
        <w:ind w:left="720" w:hanging="360"/>
      </w:pPr>
    </w:lvl>
    <w:lvl w:ilvl="1" w:tplc="D5F6BDA6">
      <w:start w:val="1"/>
      <w:numFmt w:val="lowerLetter"/>
      <w:lvlText w:val="%2."/>
      <w:lvlJc w:val="left"/>
      <w:pPr>
        <w:ind w:left="1440" w:hanging="360"/>
      </w:pPr>
    </w:lvl>
    <w:lvl w:ilvl="2" w:tplc="21ECDD74">
      <w:start w:val="1"/>
      <w:numFmt w:val="lowerRoman"/>
      <w:lvlText w:val="%3."/>
      <w:lvlJc w:val="right"/>
      <w:pPr>
        <w:ind w:left="2160" w:hanging="180"/>
      </w:pPr>
    </w:lvl>
    <w:lvl w:ilvl="3" w:tplc="5B16EA24">
      <w:start w:val="1"/>
      <w:numFmt w:val="decimal"/>
      <w:lvlText w:val="%4."/>
      <w:lvlJc w:val="left"/>
      <w:pPr>
        <w:ind w:left="2880" w:hanging="360"/>
      </w:pPr>
    </w:lvl>
    <w:lvl w:ilvl="4" w:tplc="FC12DAF0">
      <w:start w:val="1"/>
      <w:numFmt w:val="lowerLetter"/>
      <w:lvlText w:val="%5."/>
      <w:lvlJc w:val="left"/>
      <w:pPr>
        <w:ind w:left="3600" w:hanging="360"/>
      </w:pPr>
    </w:lvl>
    <w:lvl w:ilvl="5" w:tplc="E558DD3E">
      <w:start w:val="1"/>
      <w:numFmt w:val="lowerRoman"/>
      <w:lvlText w:val="%6."/>
      <w:lvlJc w:val="right"/>
      <w:pPr>
        <w:ind w:left="4320" w:hanging="180"/>
      </w:pPr>
    </w:lvl>
    <w:lvl w:ilvl="6" w:tplc="4A945E98">
      <w:start w:val="1"/>
      <w:numFmt w:val="decimal"/>
      <w:lvlText w:val="%7."/>
      <w:lvlJc w:val="left"/>
      <w:pPr>
        <w:ind w:left="5040" w:hanging="360"/>
      </w:pPr>
    </w:lvl>
    <w:lvl w:ilvl="7" w:tplc="5F049EDE">
      <w:start w:val="1"/>
      <w:numFmt w:val="lowerLetter"/>
      <w:lvlText w:val="%8."/>
      <w:lvlJc w:val="left"/>
      <w:pPr>
        <w:ind w:left="5760" w:hanging="360"/>
      </w:pPr>
    </w:lvl>
    <w:lvl w:ilvl="8" w:tplc="15C2F4F0">
      <w:start w:val="1"/>
      <w:numFmt w:val="lowerRoman"/>
      <w:lvlText w:val="%9."/>
      <w:lvlJc w:val="right"/>
      <w:pPr>
        <w:ind w:left="6480" w:hanging="180"/>
      </w:pPr>
    </w:lvl>
  </w:abstractNum>
  <w:abstractNum w:abstractNumId="12" w15:restartNumberingAfterBreak="0">
    <w:nsid w:val="23FA6BC7"/>
    <w:multiLevelType w:val="hybridMultilevel"/>
    <w:tmpl w:val="E84EBAA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3" w15:restartNumberingAfterBreak="0">
    <w:nsid w:val="2670A695"/>
    <w:multiLevelType w:val="hybridMultilevel"/>
    <w:tmpl w:val="82E03D20"/>
    <w:lvl w:ilvl="0" w:tplc="7C4E4A26">
      <w:start w:val="1"/>
      <w:numFmt w:val="decimal"/>
      <w:lvlText w:val="%1."/>
      <w:lvlJc w:val="left"/>
      <w:pPr>
        <w:ind w:left="720" w:hanging="360"/>
      </w:pPr>
    </w:lvl>
    <w:lvl w:ilvl="1" w:tplc="E0A8346A">
      <w:start w:val="1"/>
      <w:numFmt w:val="lowerLetter"/>
      <w:lvlText w:val="%2."/>
      <w:lvlJc w:val="left"/>
      <w:pPr>
        <w:ind w:left="1440" w:hanging="360"/>
      </w:pPr>
    </w:lvl>
    <w:lvl w:ilvl="2" w:tplc="0D327B46">
      <w:start w:val="1"/>
      <w:numFmt w:val="lowerRoman"/>
      <w:lvlText w:val="%3."/>
      <w:lvlJc w:val="right"/>
      <w:pPr>
        <w:ind w:left="2160" w:hanging="180"/>
      </w:pPr>
    </w:lvl>
    <w:lvl w:ilvl="3" w:tplc="AFFCC8EE">
      <w:start w:val="1"/>
      <w:numFmt w:val="decimal"/>
      <w:lvlText w:val="%4."/>
      <w:lvlJc w:val="left"/>
      <w:pPr>
        <w:ind w:left="2880" w:hanging="360"/>
      </w:pPr>
    </w:lvl>
    <w:lvl w:ilvl="4" w:tplc="FACC17E2">
      <w:start w:val="1"/>
      <w:numFmt w:val="lowerLetter"/>
      <w:lvlText w:val="%5."/>
      <w:lvlJc w:val="left"/>
      <w:pPr>
        <w:ind w:left="3600" w:hanging="360"/>
      </w:pPr>
    </w:lvl>
    <w:lvl w:ilvl="5" w:tplc="AB36BB90">
      <w:start w:val="1"/>
      <w:numFmt w:val="lowerRoman"/>
      <w:lvlText w:val="%6."/>
      <w:lvlJc w:val="right"/>
      <w:pPr>
        <w:ind w:left="4320" w:hanging="180"/>
      </w:pPr>
    </w:lvl>
    <w:lvl w:ilvl="6" w:tplc="2A1E407A">
      <w:start w:val="1"/>
      <w:numFmt w:val="decimal"/>
      <w:lvlText w:val="%7."/>
      <w:lvlJc w:val="left"/>
      <w:pPr>
        <w:ind w:left="5040" w:hanging="360"/>
      </w:pPr>
    </w:lvl>
    <w:lvl w:ilvl="7" w:tplc="E4E48C1C">
      <w:start w:val="1"/>
      <w:numFmt w:val="lowerLetter"/>
      <w:lvlText w:val="%8."/>
      <w:lvlJc w:val="left"/>
      <w:pPr>
        <w:ind w:left="5760" w:hanging="360"/>
      </w:pPr>
    </w:lvl>
    <w:lvl w:ilvl="8" w:tplc="ABE4CE9E">
      <w:start w:val="1"/>
      <w:numFmt w:val="lowerRoman"/>
      <w:lvlText w:val="%9."/>
      <w:lvlJc w:val="right"/>
      <w:pPr>
        <w:ind w:left="6480" w:hanging="180"/>
      </w:pPr>
    </w:lvl>
  </w:abstractNum>
  <w:abstractNum w:abstractNumId="14" w15:restartNumberingAfterBreak="0">
    <w:nsid w:val="2A87425D"/>
    <w:multiLevelType w:val="hybridMultilevel"/>
    <w:tmpl w:val="828A6DD6"/>
    <w:lvl w:ilvl="0" w:tplc="036A7618">
      <w:start w:val="1"/>
      <w:numFmt w:val="upperRoman"/>
      <w:lvlText w:val="%1."/>
      <w:lvlJc w:val="right"/>
      <w:pPr>
        <w:ind w:left="450" w:hanging="360"/>
      </w:pPr>
      <w:rPr>
        <w:b/>
        <w:bCs/>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5" w15:restartNumberingAfterBreak="0">
    <w:nsid w:val="2AB46DD3"/>
    <w:multiLevelType w:val="hybridMultilevel"/>
    <w:tmpl w:val="C14E60D8"/>
    <w:lvl w:ilvl="0" w:tplc="09B4AF4C">
      <w:start w:val="1"/>
      <w:numFmt w:val="upperRoman"/>
      <w:lvlText w:val="%1."/>
      <w:lvlJc w:val="left"/>
      <w:pPr>
        <w:ind w:left="758" w:hanging="542"/>
        <w:jc w:val="right"/>
      </w:pPr>
      <w:rPr>
        <w:rFonts w:ascii="Times New Roman" w:eastAsia="Times New Roman" w:hAnsi="Times New Roman" w:cs="Times New Roman" w:hint="default"/>
        <w:b/>
        <w:bCs/>
        <w:i w:val="0"/>
        <w:iCs w:val="0"/>
        <w:spacing w:val="-3"/>
        <w:w w:val="99"/>
        <w:sz w:val="24"/>
        <w:szCs w:val="24"/>
        <w:lang w:val="en-US" w:eastAsia="en-US" w:bidi="ar-SA"/>
      </w:rPr>
    </w:lvl>
    <w:lvl w:ilvl="1" w:tplc="90AED678">
      <w:start w:val="1"/>
      <w:numFmt w:val="upperLetter"/>
      <w:lvlText w:val="%2."/>
      <w:lvlJc w:val="left"/>
      <w:pPr>
        <w:ind w:left="1300" w:hanging="363"/>
        <w:jc w:val="right"/>
      </w:pPr>
      <w:rPr>
        <w:rFonts w:ascii="Times New Roman" w:eastAsia="Times New Roman" w:hAnsi="Times New Roman" w:cs="Times New Roman" w:hint="default"/>
        <w:b/>
        <w:bCs/>
        <w:i w:val="0"/>
        <w:iCs w:val="0"/>
        <w:spacing w:val="-3"/>
        <w:w w:val="99"/>
        <w:sz w:val="24"/>
        <w:szCs w:val="24"/>
        <w:lang w:val="en-US" w:eastAsia="en-US" w:bidi="ar-SA"/>
      </w:rPr>
    </w:lvl>
    <w:lvl w:ilvl="2" w:tplc="3E68784E">
      <w:start w:val="1"/>
      <w:numFmt w:val="decimal"/>
      <w:lvlText w:val="%3."/>
      <w:lvlJc w:val="left"/>
      <w:pPr>
        <w:ind w:left="1300" w:hanging="363"/>
      </w:pPr>
      <w:rPr>
        <w:rFonts w:ascii="Times New Roman" w:eastAsia="Times New Roman" w:hAnsi="Times New Roman" w:cs="Times New Roman" w:hint="default"/>
        <w:b w:val="0"/>
        <w:bCs w:val="0"/>
        <w:i w:val="0"/>
        <w:iCs w:val="0"/>
        <w:w w:val="99"/>
        <w:sz w:val="24"/>
        <w:szCs w:val="24"/>
        <w:lang w:val="en-US" w:eastAsia="en-US" w:bidi="ar-SA"/>
      </w:rPr>
    </w:lvl>
    <w:lvl w:ilvl="3" w:tplc="B5B8F734">
      <w:start w:val="1"/>
      <w:numFmt w:val="lowerLetter"/>
      <w:lvlText w:val="%4."/>
      <w:lvlJc w:val="left"/>
      <w:pPr>
        <w:ind w:left="1760" w:hanging="363"/>
      </w:pPr>
      <w:rPr>
        <w:rFonts w:ascii="Times New Roman" w:eastAsia="Times New Roman" w:hAnsi="Times New Roman" w:cs="Times New Roman" w:hint="default"/>
        <w:b w:val="0"/>
        <w:bCs w:val="0"/>
        <w:i w:val="0"/>
        <w:iCs w:val="0"/>
        <w:w w:val="99"/>
        <w:sz w:val="24"/>
        <w:szCs w:val="24"/>
        <w:lang w:val="en-US" w:eastAsia="en-US" w:bidi="ar-SA"/>
      </w:rPr>
    </w:lvl>
    <w:lvl w:ilvl="4" w:tplc="133A0FD6">
      <w:numFmt w:val="bullet"/>
      <w:lvlText w:val="•"/>
      <w:lvlJc w:val="left"/>
      <w:pPr>
        <w:ind w:left="2894" w:hanging="363"/>
      </w:pPr>
      <w:rPr>
        <w:rFonts w:hint="default"/>
        <w:lang w:val="en-US" w:eastAsia="en-US" w:bidi="ar-SA"/>
      </w:rPr>
    </w:lvl>
    <w:lvl w:ilvl="5" w:tplc="E4CC1CF8">
      <w:numFmt w:val="bullet"/>
      <w:lvlText w:val="•"/>
      <w:lvlJc w:val="left"/>
      <w:pPr>
        <w:ind w:left="4028" w:hanging="363"/>
      </w:pPr>
      <w:rPr>
        <w:rFonts w:hint="default"/>
        <w:lang w:val="en-US" w:eastAsia="en-US" w:bidi="ar-SA"/>
      </w:rPr>
    </w:lvl>
    <w:lvl w:ilvl="6" w:tplc="C576BE8A">
      <w:numFmt w:val="bullet"/>
      <w:lvlText w:val="•"/>
      <w:lvlJc w:val="left"/>
      <w:pPr>
        <w:ind w:left="5162" w:hanging="363"/>
      </w:pPr>
      <w:rPr>
        <w:rFonts w:hint="default"/>
        <w:lang w:val="en-US" w:eastAsia="en-US" w:bidi="ar-SA"/>
      </w:rPr>
    </w:lvl>
    <w:lvl w:ilvl="7" w:tplc="6B784ED8">
      <w:numFmt w:val="bullet"/>
      <w:lvlText w:val="•"/>
      <w:lvlJc w:val="left"/>
      <w:pPr>
        <w:ind w:left="6297" w:hanging="363"/>
      </w:pPr>
      <w:rPr>
        <w:rFonts w:hint="default"/>
        <w:lang w:val="en-US" w:eastAsia="en-US" w:bidi="ar-SA"/>
      </w:rPr>
    </w:lvl>
    <w:lvl w:ilvl="8" w:tplc="27F669BE">
      <w:numFmt w:val="bullet"/>
      <w:lvlText w:val="•"/>
      <w:lvlJc w:val="left"/>
      <w:pPr>
        <w:ind w:left="7431" w:hanging="363"/>
      </w:pPr>
      <w:rPr>
        <w:rFonts w:hint="default"/>
        <w:lang w:val="en-US" w:eastAsia="en-US" w:bidi="ar-SA"/>
      </w:rPr>
    </w:lvl>
  </w:abstractNum>
  <w:abstractNum w:abstractNumId="16" w15:restartNumberingAfterBreak="0">
    <w:nsid w:val="2BCA0A4B"/>
    <w:multiLevelType w:val="hybridMultilevel"/>
    <w:tmpl w:val="3C48F98C"/>
    <w:lvl w:ilvl="0" w:tplc="01C64E92">
      <w:start w:val="3"/>
      <w:numFmt w:val="decimal"/>
      <w:lvlText w:val="%1."/>
      <w:lvlJc w:val="left"/>
      <w:pPr>
        <w:ind w:left="720" w:hanging="360"/>
      </w:pPr>
    </w:lvl>
    <w:lvl w:ilvl="1" w:tplc="CC5C8BFE">
      <w:start w:val="1"/>
      <w:numFmt w:val="lowerLetter"/>
      <w:lvlText w:val="%2."/>
      <w:lvlJc w:val="left"/>
      <w:pPr>
        <w:ind w:left="1440" w:hanging="360"/>
      </w:pPr>
    </w:lvl>
    <w:lvl w:ilvl="2" w:tplc="2AC66E20">
      <w:start w:val="1"/>
      <w:numFmt w:val="lowerRoman"/>
      <w:lvlText w:val="%3."/>
      <w:lvlJc w:val="right"/>
      <w:pPr>
        <w:ind w:left="2160" w:hanging="180"/>
      </w:pPr>
    </w:lvl>
    <w:lvl w:ilvl="3" w:tplc="4E403C6E">
      <w:start w:val="1"/>
      <w:numFmt w:val="decimal"/>
      <w:lvlText w:val="%4."/>
      <w:lvlJc w:val="left"/>
      <w:pPr>
        <w:ind w:left="2880" w:hanging="360"/>
      </w:pPr>
    </w:lvl>
    <w:lvl w:ilvl="4" w:tplc="933289EC">
      <w:start w:val="1"/>
      <w:numFmt w:val="lowerLetter"/>
      <w:lvlText w:val="%5."/>
      <w:lvlJc w:val="left"/>
      <w:pPr>
        <w:ind w:left="3600" w:hanging="360"/>
      </w:pPr>
    </w:lvl>
    <w:lvl w:ilvl="5" w:tplc="8D184FE6">
      <w:start w:val="1"/>
      <w:numFmt w:val="lowerRoman"/>
      <w:lvlText w:val="%6."/>
      <w:lvlJc w:val="right"/>
      <w:pPr>
        <w:ind w:left="4320" w:hanging="180"/>
      </w:pPr>
    </w:lvl>
    <w:lvl w:ilvl="6" w:tplc="A84865C2">
      <w:start w:val="1"/>
      <w:numFmt w:val="decimal"/>
      <w:lvlText w:val="%7."/>
      <w:lvlJc w:val="left"/>
      <w:pPr>
        <w:ind w:left="5040" w:hanging="360"/>
      </w:pPr>
    </w:lvl>
    <w:lvl w:ilvl="7" w:tplc="1CD22F66">
      <w:start w:val="1"/>
      <w:numFmt w:val="lowerLetter"/>
      <w:lvlText w:val="%8."/>
      <w:lvlJc w:val="left"/>
      <w:pPr>
        <w:ind w:left="5760" w:hanging="360"/>
      </w:pPr>
    </w:lvl>
    <w:lvl w:ilvl="8" w:tplc="ADD2E254">
      <w:start w:val="1"/>
      <w:numFmt w:val="lowerRoman"/>
      <w:lvlText w:val="%9."/>
      <w:lvlJc w:val="right"/>
      <w:pPr>
        <w:ind w:left="6480" w:hanging="180"/>
      </w:pPr>
    </w:lvl>
  </w:abstractNum>
  <w:abstractNum w:abstractNumId="17" w15:restartNumberingAfterBreak="0">
    <w:nsid w:val="2C41949A"/>
    <w:multiLevelType w:val="hybridMultilevel"/>
    <w:tmpl w:val="8370D8F4"/>
    <w:lvl w:ilvl="0" w:tplc="9D8EF7B2">
      <w:start w:val="1"/>
      <w:numFmt w:val="upperLetter"/>
      <w:lvlText w:val="%1."/>
      <w:lvlJc w:val="left"/>
      <w:pPr>
        <w:ind w:left="907" w:hanging="360"/>
      </w:pPr>
    </w:lvl>
    <w:lvl w:ilvl="1" w:tplc="2EE4564A">
      <w:start w:val="1"/>
      <w:numFmt w:val="lowerLetter"/>
      <w:lvlText w:val="%2."/>
      <w:lvlJc w:val="left"/>
      <w:pPr>
        <w:ind w:left="1627" w:hanging="360"/>
      </w:pPr>
    </w:lvl>
    <w:lvl w:ilvl="2" w:tplc="C2886162">
      <w:start w:val="1"/>
      <w:numFmt w:val="lowerRoman"/>
      <w:lvlText w:val="%3."/>
      <w:lvlJc w:val="right"/>
      <w:pPr>
        <w:ind w:left="2347" w:hanging="180"/>
      </w:pPr>
    </w:lvl>
    <w:lvl w:ilvl="3" w:tplc="782E1B70">
      <w:start w:val="1"/>
      <w:numFmt w:val="decimal"/>
      <w:lvlText w:val="%4."/>
      <w:lvlJc w:val="left"/>
      <w:pPr>
        <w:ind w:left="3067" w:hanging="360"/>
      </w:pPr>
    </w:lvl>
    <w:lvl w:ilvl="4" w:tplc="1C007AF8">
      <w:start w:val="1"/>
      <w:numFmt w:val="lowerLetter"/>
      <w:lvlText w:val="%5."/>
      <w:lvlJc w:val="left"/>
      <w:pPr>
        <w:ind w:left="3787" w:hanging="360"/>
      </w:pPr>
    </w:lvl>
    <w:lvl w:ilvl="5" w:tplc="EAE85BD0">
      <w:start w:val="1"/>
      <w:numFmt w:val="lowerRoman"/>
      <w:lvlText w:val="%6."/>
      <w:lvlJc w:val="right"/>
      <w:pPr>
        <w:ind w:left="4507" w:hanging="180"/>
      </w:pPr>
    </w:lvl>
    <w:lvl w:ilvl="6" w:tplc="B12EE4C6">
      <w:start w:val="1"/>
      <w:numFmt w:val="decimal"/>
      <w:lvlText w:val="%7."/>
      <w:lvlJc w:val="left"/>
      <w:pPr>
        <w:ind w:left="5227" w:hanging="360"/>
      </w:pPr>
    </w:lvl>
    <w:lvl w:ilvl="7" w:tplc="2B98B330">
      <w:start w:val="1"/>
      <w:numFmt w:val="lowerLetter"/>
      <w:lvlText w:val="%8."/>
      <w:lvlJc w:val="left"/>
      <w:pPr>
        <w:ind w:left="5947" w:hanging="360"/>
      </w:pPr>
    </w:lvl>
    <w:lvl w:ilvl="8" w:tplc="C0B68AEE">
      <w:start w:val="1"/>
      <w:numFmt w:val="lowerRoman"/>
      <w:lvlText w:val="%9."/>
      <w:lvlJc w:val="right"/>
      <w:pPr>
        <w:ind w:left="6667" w:hanging="180"/>
      </w:pPr>
    </w:lvl>
  </w:abstractNum>
  <w:abstractNum w:abstractNumId="18" w15:restartNumberingAfterBreak="0">
    <w:nsid w:val="2F4E49F2"/>
    <w:multiLevelType w:val="hybridMultilevel"/>
    <w:tmpl w:val="1514F4A2"/>
    <w:lvl w:ilvl="0" w:tplc="6D748864">
      <w:start w:val="1"/>
      <w:numFmt w:val="upperLetter"/>
      <w:lvlText w:val="%1."/>
      <w:lvlJc w:val="left"/>
      <w:pPr>
        <w:ind w:left="900" w:hanging="360"/>
      </w:pPr>
    </w:lvl>
    <w:lvl w:ilvl="1" w:tplc="ED5EECFA">
      <w:start w:val="1"/>
      <w:numFmt w:val="lowerLetter"/>
      <w:lvlText w:val="%2."/>
      <w:lvlJc w:val="left"/>
      <w:pPr>
        <w:ind w:left="1620" w:hanging="360"/>
      </w:pPr>
    </w:lvl>
    <w:lvl w:ilvl="2" w:tplc="DD64F086">
      <w:start w:val="1"/>
      <w:numFmt w:val="lowerRoman"/>
      <w:lvlText w:val="%3."/>
      <w:lvlJc w:val="right"/>
      <w:pPr>
        <w:ind w:left="2340" w:hanging="180"/>
      </w:pPr>
    </w:lvl>
    <w:lvl w:ilvl="3" w:tplc="F4D0976E">
      <w:start w:val="1"/>
      <w:numFmt w:val="decimal"/>
      <w:lvlText w:val="%4."/>
      <w:lvlJc w:val="left"/>
      <w:pPr>
        <w:ind w:left="3060" w:hanging="360"/>
      </w:pPr>
    </w:lvl>
    <w:lvl w:ilvl="4" w:tplc="DCA08BAA">
      <w:start w:val="1"/>
      <w:numFmt w:val="lowerLetter"/>
      <w:lvlText w:val="%5."/>
      <w:lvlJc w:val="left"/>
      <w:pPr>
        <w:ind w:left="3780" w:hanging="360"/>
      </w:pPr>
    </w:lvl>
    <w:lvl w:ilvl="5" w:tplc="9418E838">
      <w:start w:val="1"/>
      <w:numFmt w:val="lowerRoman"/>
      <w:lvlText w:val="%6."/>
      <w:lvlJc w:val="right"/>
      <w:pPr>
        <w:ind w:left="4500" w:hanging="180"/>
      </w:pPr>
    </w:lvl>
    <w:lvl w:ilvl="6" w:tplc="684471C0">
      <w:start w:val="1"/>
      <w:numFmt w:val="decimal"/>
      <w:lvlText w:val="%7."/>
      <w:lvlJc w:val="left"/>
      <w:pPr>
        <w:ind w:left="5220" w:hanging="360"/>
      </w:pPr>
    </w:lvl>
    <w:lvl w:ilvl="7" w:tplc="44F27770">
      <w:start w:val="1"/>
      <w:numFmt w:val="lowerLetter"/>
      <w:lvlText w:val="%8."/>
      <w:lvlJc w:val="left"/>
      <w:pPr>
        <w:ind w:left="5940" w:hanging="360"/>
      </w:pPr>
    </w:lvl>
    <w:lvl w:ilvl="8" w:tplc="84FA1556">
      <w:start w:val="1"/>
      <w:numFmt w:val="lowerRoman"/>
      <w:lvlText w:val="%9."/>
      <w:lvlJc w:val="right"/>
      <w:pPr>
        <w:ind w:left="6660" w:hanging="180"/>
      </w:pPr>
    </w:lvl>
  </w:abstractNum>
  <w:abstractNum w:abstractNumId="19" w15:restartNumberingAfterBreak="0">
    <w:nsid w:val="403D5779"/>
    <w:multiLevelType w:val="hybridMultilevel"/>
    <w:tmpl w:val="9280A0CE"/>
    <w:lvl w:ilvl="0" w:tplc="8940EFF6">
      <w:start w:val="1"/>
      <w:numFmt w:val="upperLetter"/>
      <w:lvlText w:val="%1."/>
      <w:lvlJc w:val="left"/>
      <w:pPr>
        <w:ind w:left="720" w:hanging="360"/>
      </w:pPr>
    </w:lvl>
    <w:lvl w:ilvl="1" w:tplc="2EA01550">
      <w:start w:val="1"/>
      <w:numFmt w:val="lowerLetter"/>
      <w:lvlText w:val="%2."/>
      <w:lvlJc w:val="left"/>
      <w:pPr>
        <w:ind w:left="1440" w:hanging="360"/>
      </w:pPr>
    </w:lvl>
    <w:lvl w:ilvl="2" w:tplc="F1CE0B36">
      <w:start w:val="1"/>
      <w:numFmt w:val="lowerRoman"/>
      <w:lvlText w:val="%3."/>
      <w:lvlJc w:val="right"/>
      <w:pPr>
        <w:ind w:left="2160" w:hanging="180"/>
      </w:pPr>
    </w:lvl>
    <w:lvl w:ilvl="3" w:tplc="6EBC969C">
      <w:start w:val="1"/>
      <w:numFmt w:val="decimal"/>
      <w:lvlText w:val="%4."/>
      <w:lvlJc w:val="left"/>
      <w:pPr>
        <w:ind w:left="2880" w:hanging="360"/>
      </w:pPr>
    </w:lvl>
    <w:lvl w:ilvl="4" w:tplc="864A3AEE">
      <w:start w:val="1"/>
      <w:numFmt w:val="lowerLetter"/>
      <w:lvlText w:val="%5."/>
      <w:lvlJc w:val="left"/>
      <w:pPr>
        <w:ind w:left="3600" w:hanging="360"/>
      </w:pPr>
    </w:lvl>
    <w:lvl w:ilvl="5" w:tplc="160AC0A0">
      <w:start w:val="1"/>
      <w:numFmt w:val="lowerRoman"/>
      <w:lvlText w:val="%6."/>
      <w:lvlJc w:val="right"/>
      <w:pPr>
        <w:ind w:left="4320" w:hanging="180"/>
      </w:pPr>
    </w:lvl>
    <w:lvl w:ilvl="6" w:tplc="561CE3EC">
      <w:start w:val="1"/>
      <w:numFmt w:val="decimal"/>
      <w:lvlText w:val="%7."/>
      <w:lvlJc w:val="left"/>
      <w:pPr>
        <w:ind w:left="5040" w:hanging="360"/>
      </w:pPr>
    </w:lvl>
    <w:lvl w:ilvl="7" w:tplc="592A2E54">
      <w:start w:val="1"/>
      <w:numFmt w:val="lowerLetter"/>
      <w:lvlText w:val="%8."/>
      <w:lvlJc w:val="left"/>
      <w:pPr>
        <w:ind w:left="5760" w:hanging="360"/>
      </w:pPr>
    </w:lvl>
    <w:lvl w:ilvl="8" w:tplc="D390B170">
      <w:start w:val="1"/>
      <w:numFmt w:val="lowerRoman"/>
      <w:lvlText w:val="%9."/>
      <w:lvlJc w:val="right"/>
      <w:pPr>
        <w:ind w:left="6480" w:hanging="180"/>
      </w:pPr>
    </w:lvl>
  </w:abstractNum>
  <w:abstractNum w:abstractNumId="20" w15:restartNumberingAfterBreak="0">
    <w:nsid w:val="414B2E00"/>
    <w:multiLevelType w:val="hybridMultilevel"/>
    <w:tmpl w:val="4670CCAC"/>
    <w:lvl w:ilvl="0" w:tplc="0409000F">
      <w:start w:val="1"/>
      <w:numFmt w:val="decimal"/>
      <w:lvlText w:val="%1."/>
      <w:lvlJc w:val="left"/>
      <w:pPr>
        <w:ind w:left="720" w:hanging="360"/>
      </w:pPr>
    </w:lvl>
    <w:lvl w:ilvl="1" w:tplc="0409000F">
      <w:start w:val="1"/>
      <w:numFmt w:val="decimal"/>
      <w:lvlText w:val="%2."/>
      <w:lvlJc w:val="left"/>
      <w:pPr>
        <w:ind w:left="36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D2EE357"/>
    <w:multiLevelType w:val="hybridMultilevel"/>
    <w:tmpl w:val="8A426AD0"/>
    <w:lvl w:ilvl="0" w:tplc="1B284D52">
      <w:start w:val="1"/>
      <w:numFmt w:val="upperLetter"/>
      <w:lvlText w:val="%1."/>
      <w:lvlJc w:val="left"/>
      <w:pPr>
        <w:ind w:left="900" w:hanging="360"/>
      </w:pPr>
    </w:lvl>
    <w:lvl w:ilvl="1" w:tplc="92A06FA0">
      <w:start w:val="1"/>
      <w:numFmt w:val="lowerLetter"/>
      <w:lvlText w:val="%2."/>
      <w:lvlJc w:val="left"/>
      <w:pPr>
        <w:ind w:left="1620" w:hanging="360"/>
      </w:pPr>
    </w:lvl>
    <w:lvl w:ilvl="2" w:tplc="C50CDCA8">
      <w:start w:val="1"/>
      <w:numFmt w:val="lowerRoman"/>
      <w:lvlText w:val="%3."/>
      <w:lvlJc w:val="right"/>
      <w:pPr>
        <w:ind w:left="2340" w:hanging="180"/>
      </w:pPr>
    </w:lvl>
    <w:lvl w:ilvl="3" w:tplc="A20AC16A">
      <w:start w:val="1"/>
      <w:numFmt w:val="decimal"/>
      <w:lvlText w:val="%4."/>
      <w:lvlJc w:val="left"/>
      <w:pPr>
        <w:ind w:left="3060" w:hanging="360"/>
      </w:pPr>
    </w:lvl>
    <w:lvl w:ilvl="4" w:tplc="B0F63BC2">
      <w:start w:val="1"/>
      <w:numFmt w:val="lowerLetter"/>
      <w:lvlText w:val="%5."/>
      <w:lvlJc w:val="left"/>
      <w:pPr>
        <w:ind w:left="3780" w:hanging="360"/>
      </w:pPr>
    </w:lvl>
    <w:lvl w:ilvl="5" w:tplc="EFB0F374">
      <w:start w:val="1"/>
      <w:numFmt w:val="lowerRoman"/>
      <w:lvlText w:val="%6."/>
      <w:lvlJc w:val="right"/>
      <w:pPr>
        <w:ind w:left="4500" w:hanging="180"/>
      </w:pPr>
    </w:lvl>
    <w:lvl w:ilvl="6" w:tplc="411C4E58">
      <w:start w:val="1"/>
      <w:numFmt w:val="decimal"/>
      <w:lvlText w:val="%7."/>
      <w:lvlJc w:val="left"/>
      <w:pPr>
        <w:ind w:left="5220" w:hanging="360"/>
      </w:pPr>
    </w:lvl>
    <w:lvl w:ilvl="7" w:tplc="031CBB26">
      <w:start w:val="1"/>
      <w:numFmt w:val="lowerLetter"/>
      <w:lvlText w:val="%8."/>
      <w:lvlJc w:val="left"/>
      <w:pPr>
        <w:ind w:left="5940" w:hanging="360"/>
      </w:pPr>
    </w:lvl>
    <w:lvl w:ilvl="8" w:tplc="437EB34E">
      <w:start w:val="1"/>
      <w:numFmt w:val="lowerRoman"/>
      <w:lvlText w:val="%9."/>
      <w:lvlJc w:val="right"/>
      <w:pPr>
        <w:ind w:left="6660" w:hanging="180"/>
      </w:pPr>
    </w:lvl>
  </w:abstractNum>
  <w:abstractNum w:abstractNumId="22" w15:restartNumberingAfterBreak="0">
    <w:nsid w:val="5471F469"/>
    <w:multiLevelType w:val="hybridMultilevel"/>
    <w:tmpl w:val="F560EE92"/>
    <w:lvl w:ilvl="0" w:tplc="1688B7A8">
      <w:start w:val="1"/>
      <w:numFmt w:val="decimal"/>
      <w:lvlText w:val="%1."/>
      <w:lvlJc w:val="left"/>
      <w:pPr>
        <w:ind w:left="720" w:hanging="360"/>
      </w:pPr>
    </w:lvl>
    <w:lvl w:ilvl="1" w:tplc="2A2E890A">
      <w:start w:val="1"/>
      <w:numFmt w:val="lowerLetter"/>
      <w:lvlText w:val="%2."/>
      <w:lvlJc w:val="left"/>
      <w:pPr>
        <w:ind w:left="1440" w:hanging="360"/>
      </w:pPr>
    </w:lvl>
    <w:lvl w:ilvl="2" w:tplc="E67A5F3E">
      <w:start w:val="1"/>
      <w:numFmt w:val="lowerRoman"/>
      <w:lvlText w:val="%3."/>
      <w:lvlJc w:val="right"/>
      <w:pPr>
        <w:ind w:left="2160" w:hanging="180"/>
      </w:pPr>
    </w:lvl>
    <w:lvl w:ilvl="3" w:tplc="4A74D9A0">
      <w:start w:val="1"/>
      <w:numFmt w:val="decimal"/>
      <w:lvlText w:val="%4."/>
      <w:lvlJc w:val="left"/>
      <w:pPr>
        <w:ind w:left="2880" w:hanging="360"/>
      </w:pPr>
    </w:lvl>
    <w:lvl w:ilvl="4" w:tplc="7F7ADFA0">
      <w:start w:val="1"/>
      <w:numFmt w:val="lowerLetter"/>
      <w:lvlText w:val="%5."/>
      <w:lvlJc w:val="left"/>
      <w:pPr>
        <w:ind w:left="3600" w:hanging="360"/>
      </w:pPr>
    </w:lvl>
    <w:lvl w:ilvl="5" w:tplc="AD2260AA">
      <w:start w:val="1"/>
      <w:numFmt w:val="lowerRoman"/>
      <w:lvlText w:val="%6."/>
      <w:lvlJc w:val="right"/>
      <w:pPr>
        <w:ind w:left="4320" w:hanging="180"/>
      </w:pPr>
    </w:lvl>
    <w:lvl w:ilvl="6" w:tplc="CAEC34C8">
      <w:start w:val="1"/>
      <w:numFmt w:val="decimal"/>
      <w:lvlText w:val="%7."/>
      <w:lvlJc w:val="left"/>
      <w:pPr>
        <w:ind w:left="5040" w:hanging="360"/>
      </w:pPr>
    </w:lvl>
    <w:lvl w:ilvl="7" w:tplc="2990D632">
      <w:start w:val="1"/>
      <w:numFmt w:val="lowerLetter"/>
      <w:lvlText w:val="%8."/>
      <w:lvlJc w:val="left"/>
      <w:pPr>
        <w:ind w:left="5760" w:hanging="360"/>
      </w:pPr>
    </w:lvl>
    <w:lvl w:ilvl="8" w:tplc="B9FEFA9A">
      <w:start w:val="1"/>
      <w:numFmt w:val="lowerRoman"/>
      <w:lvlText w:val="%9."/>
      <w:lvlJc w:val="right"/>
      <w:pPr>
        <w:ind w:left="6480" w:hanging="180"/>
      </w:pPr>
    </w:lvl>
  </w:abstractNum>
  <w:abstractNum w:abstractNumId="23" w15:restartNumberingAfterBreak="0">
    <w:nsid w:val="56924331"/>
    <w:multiLevelType w:val="hybridMultilevel"/>
    <w:tmpl w:val="425067FA"/>
    <w:lvl w:ilvl="0" w:tplc="5EC63FBE">
      <w:start w:val="2"/>
      <w:numFmt w:val="upperLetter"/>
      <w:lvlText w:val="%1."/>
      <w:lvlJc w:val="left"/>
      <w:pPr>
        <w:ind w:left="720" w:hanging="360"/>
      </w:pPr>
    </w:lvl>
    <w:lvl w:ilvl="1" w:tplc="D9B238AA">
      <w:start w:val="1"/>
      <w:numFmt w:val="lowerLetter"/>
      <w:lvlText w:val="%2."/>
      <w:lvlJc w:val="left"/>
      <w:pPr>
        <w:ind w:left="1440" w:hanging="360"/>
      </w:pPr>
    </w:lvl>
    <w:lvl w:ilvl="2" w:tplc="1AAA47B6">
      <w:start w:val="1"/>
      <w:numFmt w:val="lowerRoman"/>
      <w:lvlText w:val="%3."/>
      <w:lvlJc w:val="right"/>
      <w:pPr>
        <w:ind w:left="2160" w:hanging="180"/>
      </w:pPr>
    </w:lvl>
    <w:lvl w:ilvl="3" w:tplc="5D82DD38">
      <w:start w:val="1"/>
      <w:numFmt w:val="decimal"/>
      <w:lvlText w:val="%4."/>
      <w:lvlJc w:val="left"/>
      <w:pPr>
        <w:ind w:left="2880" w:hanging="360"/>
      </w:pPr>
    </w:lvl>
    <w:lvl w:ilvl="4" w:tplc="2676F2C2">
      <w:start w:val="1"/>
      <w:numFmt w:val="lowerLetter"/>
      <w:lvlText w:val="%5."/>
      <w:lvlJc w:val="left"/>
      <w:pPr>
        <w:ind w:left="3600" w:hanging="360"/>
      </w:pPr>
    </w:lvl>
    <w:lvl w:ilvl="5" w:tplc="86389396">
      <w:start w:val="1"/>
      <w:numFmt w:val="lowerRoman"/>
      <w:lvlText w:val="%6."/>
      <w:lvlJc w:val="right"/>
      <w:pPr>
        <w:ind w:left="4320" w:hanging="180"/>
      </w:pPr>
    </w:lvl>
    <w:lvl w:ilvl="6" w:tplc="678CD0FC">
      <w:start w:val="1"/>
      <w:numFmt w:val="decimal"/>
      <w:lvlText w:val="%7."/>
      <w:lvlJc w:val="left"/>
      <w:pPr>
        <w:ind w:left="5040" w:hanging="360"/>
      </w:pPr>
    </w:lvl>
    <w:lvl w:ilvl="7" w:tplc="0CC0849C">
      <w:start w:val="1"/>
      <w:numFmt w:val="lowerLetter"/>
      <w:lvlText w:val="%8."/>
      <w:lvlJc w:val="left"/>
      <w:pPr>
        <w:ind w:left="5760" w:hanging="360"/>
      </w:pPr>
    </w:lvl>
    <w:lvl w:ilvl="8" w:tplc="B53C62A2">
      <w:start w:val="1"/>
      <w:numFmt w:val="lowerRoman"/>
      <w:lvlText w:val="%9."/>
      <w:lvlJc w:val="right"/>
      <w:pPr>
        <w:ind w:left="6480" w:hanging="180"/>
      </w:pPr>
    </w:lvl>
  </w:abstractNum>
  <w:abstractNum w:abstractNumId="24" w15:restartNumberingAfterBreak="0">
    <w:nsid w:val="5D5FCE3F"/>
    <w:multiLevelType w:val="hybridMultilevel"/>
    <w:tmpl w:val="DF625BC8"/>
    <w:lvl w:ilvl="0" w:tplc="7AF6919A">
      <w:start w:val="1"/>
      <w:numFmt w:val="decimal"/>
      <w:lvlText w:val="%1."/>
      <w:lvlJc w:val="left"/>
      <w:pPr>
        <w:ind w:left="720" w:hanging="360"/>
      </w:pPr>
    </w:lvl>
    <w:lvl w:ilvl="1" w:tplc="3DD683DA">
      <w:start w:val="1"/>
      <w:numFmt w:val="lowerLetter"/>
      <w:lvlText w:val="%2."/>
      <w:lvlJc w:val="left"/>
      <w:pPr>
        <w:ind w:left="1440" w:hanging="360"/>
      </w:pPr>
    </w:lvl>
    <w:lvl w:ilvl="2" w:tplc="E6E4343A">
      <w:start w:val="1"/>
      <w:numFmt w:val="decimal"/>
      <w:lvlText w:val="%3."/>
      <w:lvlJc w:val="left"/>
      <w:pPr>
        <w:ind w:left="2160" w:hanging="180"/>
      </w:pPr>
    </w:lvl>
    <w:lvl w:ilvl="3" w:tplc="20A60216">
      <w:start w:val="1"/>
      <w:numFmt w:val="decimal"/>
      <w:lvlText w:val="%4."/>
      <w:lvlJc w:val="left"/>
      <w:pPr>
        <w:ind w:left="2880" w:hanging="360"/>
      </w:pPr>
    </w:lvl>
    <w:lvl w:ilvl="4" w:tplc="79204ED0">
      <w:start w:val="1"/>
      <w:numFmt w:val="lowerLetter"/>
      <w:lvlText w:val="%5."/>
      <w:lvlJc w:val="left"/>
      <w:pPr>
        <w:ind w:left="3600" w:hanging="360"/>
      </w:pPr>
    </w:lvl>
    <w:lvl w:ilvl="5" w:tplc="FD26608A">
      <w:start w:val="1"/>
      <w:numFmt w:val="lowerRoman"/>
      <w:lvlText w:val="%6."/>
      <w:lvlJc w:val="right"/>
      <w:pPr>
        <w:ind w:left="4320" w:hanging="180"/>
      </w:pPr>
    </w:lvl>
    <w:lvl w:ilvl="6" w:tplc="FE1ACBFA">
      <w:start w:val="1"/>
      <w:numFmt w:val="decimal"/>
      <w:lvlText w:val="%7."/>
      <w:lvlJc w:val="left"/>
      <w:pPr>
        <w:ind w:left="5040" w:hanging="360"/>
      </w:pPr>
    </w:lvl>
    <w:lvl w:ilvl="7" w:tplc="F3CCA49E">
      <w:start w:val="1"/>
      <w:numFmt w:val="lowerLetter"/>
      <w:lvlText w:val="%8."/>
      <w:lvlJc w:val="left"/>
      <w:pPr>
        <w:ind w:left="5760" w:hanging="360"/>
      </w:pPr>
    </w:lvl>
    <w:lvl w:ilvl="8" w:tplc="D6B80672">
      <w:start w:val="1"/>
      <w:numFmt w:val="lowerRoman"/>
      <w:lvlText w:val="%9."/>
      <w:lvlJc w:val="right"/>
      <w:pPr>
        <w:ind w:left="6480" w:hanging="180"/>
      </w:pPr>
    </w:lvl>
  </w:abstractNum>
  <w:abstractNum w:abstractNumId="25" w15:restartNumberingAfterBreak="0">
    <w:nsid w:val="72F90356"/>
    <w:multiLevelType w:val="multilevel"/>
    <w:tmpl w:val="45B22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74A2974"/>
    <w:multiLevelType w:val="hybridMultilevel"/>
    <w:tmpl w:val="AF6656F6"/>
    <w:lvl w:ilvl="0" w:tplc="F3A81602">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15:restartNumberingAfterBreak="0">
    <w:nsid w:val="7C6E5E2C"/>
    <w:multiLevelType w:val="hybridMultilevel"/>
    <w:tmpl w:val="D7A2102E"/>
    <w:lvl w:ilvl="0" w:tplc="3C588392">
      <w:start w:val="3"/>
      <w:numFmt w:val="upperLetter"/>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49778774">
    <w:abstractNumId w:val="17"/>
  </w:num>
  <w:num w:numId="2" w16cid:durableId="240874242">
    <w:abstractNumId w:val="21"/>
  </w:num>
  <w:num w:numId="3" w16cid:durableId="396980455">
    <w:abstractNumId w:val="18"/>
  </w:num>
  <w:num w:numId="4" w16cid:durableId="1631594764">
    <w:abstractNumId w:val="7"/>
  </w:num>
  <w:num w:numId="5" w16cid:durableId="992028796">
    <w:abstractNumId w:val="11"/>
  </w:num>
  <w:num w:numId="6" w16cid:durableId="1134178982">
    <w:abstractNumId w:val="24"/>
  </w:num>
  <w:num w:numId="7" w16cid:durableId="1288850923">
    <w:abstractNumId w:val="23"/>
  </w:num>
  <w:num w:numId="8" w16cid:durableId="2006319273">
    <w:abstractNumId w:val="16"/>
  </w:num>
  <w:num w:numId="9" w16cid:durableId="115491745">
    <w:abstractNumId w:val="6"/>
  </w:num>
  <w:num w:numId="10" w16cid:durableId="1166047475">
    <w:abstractNumId w:val="22"/>
  </w:num>
  <w:num w:numId="11" w16cid:durableId="887257216">
    <w:abstractNumId w:val="0"/>
  </w:num>
  <w:num w:numId="12" w16cid:durableId="1900481626">
    <w:abstractNumId w:val="5"/>
  </w:num>
  <w:num w:numId="13" w16cid:durableId="534537235">
    <w:abstractNumId w:val="8"/>
  </w:num>
  <w:num w:numId="14" w16cid:durableId="1359117748">
    <w:abstractNumId w:val="13"/>
  </w:num>
  <w:num w:numId="15" w16cid:durableId="1114403237">
    <w:abstractNumId w:val="19"/>
  </w:num>
  <w:num w:numId="16" w16cid:durableId="57900148">
    <w:abstractNumId w:val="1"/>
  </w:num>
  <w:num w:numId="17" w16cid:durableId="82797434">
    <w:abstractNumId w:val="10"/>
  </w:num>
  <w:num w:numId="18" w16cid:durableId="1006908538">
    <w:abstractNumId w:val="9"/>
  </w:num>
  <w:num w:numId="19" w16cid:durableId="1196234165">
    <w:abstractNumId w:val="4"/>
  </w:num>
  <w:num w:numId="20" w16cid:durableId="1968201527">
    <w:abstractNumId w:val="26"/>
  </w:num>
  <w:num w:numId="21" w16cid:durableId="139659966">
    <w:abstractNumId w:val="2"/>
  </w:num>
  <w:num w:numId="22" w16cid:durableId="1072511858">
    <w:abstractNumId w:val="20"/>
  </w:num>
  <w:num w:numId="23" w16cid:durableId="509216578">
    <w:abstractNumId w:val="14"/>
  </w:num>
  <w:num w:numId="24" w16cid:durableId="667830728">
    <w:abstractNumId w:val="27"/>
  </w:num>
  <w:num w:numId="25" w16cid:durableId="524753589">
    <w:abstractNumId w:val="15"/>
  </w:num>
  <w:num w:numId="26" w16cid:durableId="1543051756">
    <w:abstractNumId w:val="12"/>
  </w:num>
  <w:num w:numId="27" w16cid:durableId="1441333992">
    <w:abstractNumId w:val="25"/>
  </w:num>
  <w:num w:numId="28" w16cid:durableId="5343874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C4"/>
    <w:rsid w:val="000C3EEF"/>
    <w:rsid w:val="001171EF"/>
    <w:rsid w:val="001613AE"/>
    <w:rsid w:val="00191A53"/>
    <w:rsid w:val="001A5EB9"/>
    <w:rsid w:val="001B23ED"/>
    <w:rsid w:val="0020008E"/>
    <w:rsid w:val="0021483F"/>
    <w:rsid w:val="00282D92"/>
    <w:rsid w:val="00340A8C"/>
    <w:rsid w:val="003C43AC"/>
    <w:rsid w:val="00404871"/>
    <w:rsid w:val="004328F9"/>
    <w:rsid w:val="00442F49"/>
    <w:rsid w:val="00475C1B"/>
    <w:rsid w:val="00481552"/>
    <w:rsid w:val="00502DBC"/>
    <w:rsid w:val="00616B9C"/>
    <w:rsid w:val="00660DB7"/>
    <w:rsid w:val="00675320"/>
    <w:rsid w:val="00694192"/>
    <w:rsid w:val="007A4491"/>
    <w:rsid w:val="007B6D50"/>
    <w:rsid w:val="007B71C4"/>
    <w:rsid w:val="007D67F1"/>
    <w:rsid w:val="007E0437"/>
    <w:rsid w:val="007E53AE"/>
    <w:rsid w:val="007F72E0"/>
    <w:rsid w:val="008107B3"/>
    <w:rsid w:val="00835D2A"/>
    <w:rsid w:val="00843530"/>
    <w:rsid w:val="00893730"/>
    <w:rsid w:val="00897287"/>
    <w:rsid w:val="008A0AAB"/>
    <w:rsid w:val="008A0D28"/>
    <w:rsid w:val="008A13DF"/>
    <w:rsid w:val="008B14D7"/>
    <w:rsid w:val="008C2C0C"/>
    <w:rsid w:val="008F7758"/>
    <w:rsid w:val="00910DC4"/>
    <w:rsid w:val="00911CE3"/>
    <w:rsid w:val="0093093B"/>
    <w:rsid w:val="00943ABB"/>
    <w:rsid w:val="009733BC"/>
    <w:rsid w:val="009C694B"/>
    <w:rsid w:val="009E189C"/>
    <w:rsid w:val="009F1694"/>
    <w:rsid w:val="00A22450"/>
    <w:rsid w:val="00A3566C"/>
    <w:rsid w:val="00A37334"/>
    <w:rsid w:val="00A5652F"/>
    <w:rsid w:val="00A809C5"/>
    <w:rsid w:val="00AC1A14"/>
    <w:rsid w:val="00AE4BE9"/>
    <w:rsid w:val="00B215A1"/>
    <w:rsid w:val="00B2261E"/>
    <w:rsid w:val="00B23EDE"/>
    <w:rsid w:val="00B27956"/>
    <w:rsid w:val="00B416C1"/>
    <w:rsid w:val="00B93BAE"/>
    <w:rsid w:val="00C16C60"/>
    <w:rsid w:val="00C17C6D"/>
    <w:rsid w:val="00CA0326"/>
    <w:rsid w:val="00CA19E9"/>
    <w:rsid w:val="00CF4C10"/>
    <w:rsid w:val="00D11873"/>
    <w:rsid w:val="00D14A7A"/>
    <w:rsid w:val="00D5084B"/>
    <w:rsid w:val="00D5782D"/>
    <w:rsid w:val="00D92419"/>
    <w:rsid w:val="00DA6E89"/>
    <w:rsid w:val="00DD7800"/>
    <w:rsid w:val="00E012AC"/>
    <w:rsid w:val="00E04F57"/>
    <w:rsid w:val="00E14489"/>
    <w:rsid w:val="00E37C3F"/>
    <w:rsid w:val="00E70B28"/>
    <w:rsid w:val="00ED1389"/>
    <w:rsid w:val="00EF6F63"/>
    <w:rsid w:val="00F17C72"/>
    <w:rsid w:val="00F306E4"/>
    <w:rsid w:val="00FA2045"/>
    <w:rsid w:val="00FE2134"/>
    <w:rsid w:val="00FE7915"/>
    <w:rsid w:val="08E51AD7"/>
    <w:rsid w:val="094E6147"/>
    <w:rsid w:val="0A1D17BB"/>
    <w:rsid w:val="0CA8E0FD"/>
    <w:rsid w:val="0DCDEE2E"/>
    <w:rsid w:val="0F1E32B1"/>
    <w:rsid w:val="119D2583"/>
    <w:rsid w:val="186C93F9"/>
    <w:rsid w:val="19EF8E3B"/>
    <w:rsid w:val="1A040EF0"/>
    <w:rsid w:val="1A8971A2"/>
    <w:rsid w:val="1B321315"/>
    <w:rsid w:val="1E6EA28C"/>
    <w:rsid w:val="21AAAF4B"/>
    <w:rsid w:val="27499760"/>
    <w:rsid w:val="2CD12969"/>
    <w:rsid w:val="33E93F99"/>
    <w:rsid w:val="38F002FF"/>
    <w:rsid w:val="3CB535B8"/>
    <w:rsid w:val="3DCA788E"/>
    <w:rsid w:val="3E27B9E0"/>
    <w:rsid w:val="3F29916D"/>
    <w:rsid w:val="43F2CCBB"/>
    <w:rsid w:val="48F3CBA1"/>
    <w:rsid w:val="5042BDC5"/>
    <w:rsid w:val="5247F063"/>
    <w:rsid w:val="5425B588"/>
    <w:rsid w:val="54492092"/>
    <w:rsid w:val="5526E680"/>
    <w:rsid w:val="5657939D"/>
    <w:rsid w:val="5B12C2CF"/>
    <w:rsid w:val="5D0CEC98"/>
    <w:rsid w:val="61F041D8"/>
    <w:rsid w:val="6599B0DD"/>
    <w:rsid w:val="66F13290"/>
    <w:rsid w:val="69AEB388"/>
    <w:rsid w:val="6ACCE732"/>
    <w:rsid w:val="6B6706F3"/>
    <w:rsid w:val="6DBE098C"/>
    <w:rsid w:val="6E52BB33"/>
    <w:rsid w:val="7161B1CB"/>
    <w:rsid w:val="72649A80"/>
    <w:rsid w:val="73E83123"/>
    <w:rsid w:val="74714A76"/>
    <w:rsid w:val="7642B8D8"/>
    <w:rsid w:val="78D0645B"/>
    <w:rsid w:val="78E0D9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148B15"/>
  <w15:chartTrackingRefBased/>
  <w15:docId w15:val="{304590EC-E452-49C2-BE24-430B712C4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71C4"/>
    <w:pPr>
      <w:spacing w:after="0" w:line="240" w:lineRule="auto"/>
    </w:pPr>
    <w:rPr>
      <w:kern w:val="0"/>
      <w:sz w:val="22"/>
      <w:szCs w:val="22"/>
      <w14:ligatures w14:val="none"/>
    </w:rPr>
  </w:style>
  <w:style w:type="paragraph" w:styleId="Heading1">
    <w:name w:val="heading 1"/>
    <w:basedOn w:val="Normal"/>
    <w:next w:val="Normal"/>
    <w:link w:val="Heading1Char"/>
    <w:uiPriority w:val="9"/>
    <w:qFormat/>
    <w:rsid w:val="007B71C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B71C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B71C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B71C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B71C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B71C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B71C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B71C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B71C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B71C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B71C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B71C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B71C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B71C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B71C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B71C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B71C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B71C4"/>
    <w:rPr>
      <w:rFonts w:eastAsiaTheme="majorEastAsia" w:cstheme="majorBidi"/>
      <w:color w:val="272727" w:themeColor="text1" w:themeTint="D8"/>
    </w:rPr>
  </w:style>
  <w:style w:type="paragraph" w:styleId="Title">
    <w:name w:val="Title"/>
    <w:basedOn w:val="Normal"/>
    <w:next w:val="Normal"/>
    <w:link w:val="TitleChar"/>
    <w:uiPriority w:val="10"/>
    <w:qFormat/>
    <w:rsid w:val="007B71C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B71C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B71C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B71C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B71C4"/>
    <w:pPr>
      <w:spacing w:before="160"/>
      <w:jc w:val="center"/>
    </w:pPr>
    <w:rPr>
      <w:i/>
      <w:iCs/>
      <w:color w:val="404040" w:themeColor="text1" w:themeTint="BF"/>
    </w:rPr>
  </w:style>
  <w:style w:type="character" w:customStyle="1" w:styleId="QuoteChar">
    <w:name w:val="Quote Char"/>
    <w:basedOn w:val="DefaultParagraphFont"/>
    <w:link w:val="Quote"/>
    <w:uiPriority w:val="29"/>
    <w:rsid w:val="007B71C4"/>
    <w:rPr>
      <w:i/>
      <w:iCs/>
      <w:color w:val="404040" w:themeColor="text1" w:themeTint="BF"/>
    </w:rPr>
  </w:style>
  <w:style w:type="paragraph" w:styleId="ListParagraph">
    <w:name w:val="List Paragraph"/>
    <w:basedOn w:val="Normal"/>
    <w:uiPriority w:val="34"/>
    <w:qFormat/>
    <w:rsid w:val="007B71C4"/>
    <w:pPr>
      <w:ind w:left="720"/>
      <w:contextualSpacing/>
    </w:pPr>
  </w:style>
  <w:style w:type="character" w:styleId="IntenseEmphasis">
    <w:name w:val="Intense Emphasis"/>
    <w:basedOn w:val="DefaultParagraphFont"/>
    <w:uiPriority w:val="21"/>
    <w:qFormat/>
    <w:rsid w:val="007B71C4"/>
    <w:rPr>
      <w:i/>
      <w:iCs/>
      <w:color w:val="0F4761" w:themeColor="accent1" w:themeShade="BF"/>
    </w:rPr>
  </w:style>
  <w:style w:type="paragraph" w:styleId="IntenseQuote">
    <w:name w:val="Intense Quote"/>
    <w:basedOn w:val="Normal"/>
    <w:next w:val="Normal"/>
    <w:link w:val="IntenseQuoteChar"/>
    <w:uiPriority w:val="30"/>
    <w:qFormat/>
    <w:rsid w:val="007B71C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B71C4"/>
    <w:rPr>
      <w:i/>
      <w:iCs/>
      <w:color w:val="0F4761" w:themeColor="accent1" w:themeShade="BF"/>
    </w:rPr>
  </w:style>
  <w:style w:type="character" w:styleId="IntenseReference">
    <w:name w:val="Intense Reference"/>
    <w:basedOn w:val="DefaultParagraphFont"/>
    <w:uiPriority w:val="32"/>
    <w:qFormat/>
    <w:rsid w:val="007B71C4"/>
    <w:rPr>
      <w:b/>
      <w:bCs/>
      <w:smallCaps/>
      <w:color w:val="0F4761" w:themeColor="accent1" w:themeShade="BF"/>
      <w:spacing w:val="5"/>
    </w:rPr>
  </w:style>
  <w:style w:type="paragraph" w:styleId="Header">
    <w:name w:val="header"/>
    <w:basedOn w:val="Normal"/>
    <w:link w:val="HeaderChar"/>
    <w:uiPriority w:val="99"/>
    <w:unhideWhenUsed/>
    <w:rsid w:val="007B71C4"/>
    <w:pPr>
      <w:tabs>
        <w:tab w:val="center" w:pos="4680"/>
        <w:tab w:val="right" w:pos="9360"/>
      </w:tabs>
    </w:pPr>
  </w:style>
  <w:style w:type="character" w:customStyle="1" w:styleId="HeaderChar">
    <w:name w:val="Header Char"/>
    <w:basedOn w:val="DefaultParagraphFont"/>
    <w:link w:val="Header"/>
    <w:uiPriority w:val="99"/>
    <w:rsid w:val="007B71C4"/>
    <w:rPr>
      <w:kern w:val="0"/>
      <w:sz w:val="22"/>
      <w:szCs w:val="22"/>
      <w14:ligatures w14:val="none"/>
    </w:rPr>
  </w:style>
  <w:style w:type="paragraph" w:styleId="Footer">
    <w:name w:val="footer"/>
    <w:basedOn w:val="Normal"/>
    <w:link w:val="FooterChar"/>
    <w:uiPriority w:val="99"/>
    <w:unhideWhenUsed/>
    <w:rsid w:val="007B71C4"/>
    <w:pPr>
      <w:tabs>
        <w:tab w:val="center" w:pos="4680"/>
        <w:tab w:val="right" w:pos="9360"/>
      </w:tabs>
    </w:pPr>
  </w:style>
  <w:style w:type="character" w:customStyle="1" w:styleId="FooterChar">
    <w:name w:val="Footer Char"/>
    <w:basedOn w:val="DefaultParagraphFont"/>
    <w:link w:val="Footer"/>
    <w:uiPriority w:val="99"/>
    <w:rsid w:val="007B71C4"/>
    <w:rPr>
      <w:kern w:val="0"/>
      <w:sz w:val="22"/>
      <w:szCs w:val="22"/>
      <w14:ligatures w14:val="none"/>
    </w:rPr>
  </w:style>
  <w:style w:type="character" w:styleId="PageNumber">
    <w:name w:val="page number"/>
    <w:basedOn w:val="DefaultParagraphFont"/>
    <w:rsid w:val="007B71C4"/>
  </w:style>
  <w:style w:type="paragraph" w:styleId="NoSpacing">
    <w:name w:val="No Spacing"/>
    <w:uiPriority w:val="1"/>
    <w:qFormat/>
    <w:rsid w:val="007B71C4"/>
    <w:pPr>
      <w:spacing w:after="0" w:line="240" w:lineRule="auto"/>
    </w:pPr>
    <w:rPr>
      <w:rFonts w:ascii="Times New Roman" w:eastAsia="Times New Roman" w:hAnsi="Times New Roman" w:cs="Times New Roman"/>
      <w:kern w:val="0"/>
      <w14:ligatures w14:val="none"/>
    </w:rPr>
  </w:style>
  <w:style w:type="paragraph" w:styleId="BodyText">
    <w:name w:val="Body Text"/>
    <w:basedOn w:val="Normal"/>
    <w:link w:val="BodyTextChar"/>
    <w:uiPriority w:val="99"/>
    <w:rsid w:val="007B71C4"/>
    <w:pPr>
      <w:widowControl w:val="0"/>
      <w:ind w:left="20"/>
    </w:pPr>
    <w:rPr>
      <w:rFonts w:ascii="Arial" w:eastAsia="Calibri" w:hAnsi="Arial" w:cs="Arial"/>
      <w:sz w:val="23"/>
      <w:szCs w:val="23"/>
    </w:rPr>
  </w:style>
  <w:style w:type="character" w:customStyle="1" w:styleId="BodyTextChar">
    <w:name w:val="Body Text Char"/>
    <w:basedOn w:val="DefaultParagraphFont"/>
    <w:link w:val="BodyText"/>
    <w:uiPriority w:val="99"/>
    <w:rsid w:val="007B71C4"/>
    <w:rPr>
      <w:rFonts w:ascii="Arial" w:eastAsia="Calibri" w:hAnsi="Arial" w:cs="Arial"/>
      <w:kern w:val="0"/>
      <w:sz w:val="23"/>
      <w:szCs w:val="23"/>
      <w14:ligatures w14:val="none"/>
    </w:rPr>
  </w:style>
  <w:style w:type="paragraph" w:customStyle="1" w:styleId="TableParagraph">
    <w:name w:val="Table Paragraph"/>
    <w:basedOn w:val="Normal"/>
    <w:uiPriority w:val="1"/>
    <w:qFormat/>
    <w:rsid w:val="007B71C4"/>
    <w:pPr>
      <w:widowControl w:val="0"/>
      <w:autoSpaceDE w:val="0"/>
      <w:autoSpaceDN w:val="0"/>
    </w:pPr>
    <w:rPr>
      <w:rFonts w:ascii="Arial" w:eastAsia="Arial" w:hAnsi="Arial" w:cs="Arial"/>
    </w:rPr>
  </w:style>
  <w:style w:type="character" w:styleId="Hyperlink">
    <w:name w:val="Hyperlink"/>
    <w:basedOn w:val="DefaultParagraphFont"/>
    <w:uiPriority w:val="99"/>
    <w:unhideWhenUsed/>
    <w:rsid w:val="2CD12969"/>
    <w:rPr>
      <w:color w:val="467886"/>
      <w:u w:val="single"/>
    </w:rPr>
  </w:style>
  <w:style w:type="paragraph" w:styleId="NormalWeb">
    <w:name w:val="Normal (Web)"/>
    <w:basedOn w:val="Normal"/>
    <w:uiPriority w:val="99"/>
    <w:semiHidden/>
    <w:unhideWhenUsed/>
    <w:rsid w:val="00282D92"/>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B2795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3361299">
      <w:bodyDiv w:val="1"/>
      <w:marLeft w:val="0"/>
      <w:marRight w:val="0"/>
      <w:marTop w:val="0"/>
      <w:marBottom w:val="0"/>
      <w:divBdr>
        <w:top w:val="none" w:sz="0" w:space="0" w:color="auto"/>
        <w:left w:val="none" w:sz="0" w:space="0" w:color="auto"/>
        <w:bottom w:val="none" w:sz="0" w:space="0" w:color="auto"/>
        <w:right w:val="none" w:sz="0" w:space="0" w:color="auto"/>
      </w:divBdr>
    </w:div>
    <w:div w:id="534462458">
      <w:bodyDiv w:val="1"/>
      <w:marLeft w:val="0"/>
      <w:marRight w:val="0"/>
      <w:marTop w:val="0"/>
      <w:marBottom w:val="0"/>
      <w:divBdr>
        <w:top w:val="none" w:sz="0" w:space="0" w:color="auto"/>
        <w:left w:val="none" w:sz="0" w:space="0" w:color="auto"/>
        <w:bottom w:val="none" w:sz="0" w:space="0" w:color="auto"/>
        <w:right w:val="none" w:sz="0" w:space="0" w:color="auto"/>
      </w:divBdr>
    </w:div>
    <w:div w:id="731974529">
      <w:bodyDiv w:val="1"/>
      <w:marLeft w:val="0"/>
      <w:marRight w:val="0"/>
      <w:marTop w:val="0"/>
      <w:marBottom w:val="0"/>
      <w:divBdr>
        <w:top w:val="none" w:sz="0" w:space="0" w:color="auto"/>
        <w:left w:val="none" w:sz="0" w:space="0" w:color="auto"/>
        <w:bottom w:val="none" w:sz="0" w:space="0" w:color="auto"/>
        <w:right w:val="none" w:sz="0" w:space="0" w:color="auto"/>
      </w:divBdr>
    </w:div>
    <w:div w:id="1367827071">
      <w:bodyDiv w:val="1"/>
      <w:marLeft w:val="0"/>
      <w:marRight w:val="0"/>
      <w:marTop w:val="0"/>
      <w:marBottom w:val="0"/>
      <w:divBdr>
        <w:top w:val="none" w:sz="0" w:space="0" w:color="auto"/>
        <w:left w:val="none" w:sz="0" w:space="0" w:color="auto"/>
        <w:bottom w:val="none" w:sz="0" w:space="0" w:color="auto"/>
        <w:right w:val="none" w:sz="0" w:space="0" w:color="auto"/>
      </w:divBdr>
    </w:div>
    <w:div w:id="1399749356">
      <w:bodyDiv w:val="1"/>
      <w:marLeft w:val="0"/>
      <w:marRight w:val="0"/>
      <w:marTop w:val="0"/>
      <w:marBottom w:val="0"/>
      <w:divBdr>
        <w:top w:val="none" w:sz="0" w:space="0" w:color="auto"/>
        <w:left w:val="none" w:sz="0" w:space="0" w:color="auto"/>
        <w:bottom w:val="none" w:sz="0" w:space="0" w:color="auto"/>
        <w:right w:val="none" w:sz="0" w:space="0" w:color="auto"/>
      </w:divBdr>
    </w:div>
    <w:div w:id="1687831491">
      <w:bodyDiv w:val="1"/>
      <w:marLeft w:val="0"/>
      <w:marRight w:val="0"/>
      <w:marTop w:val="0"/>
      <w:marBottom w:val="0"/>
      <w:divBdr>
        <w:top w:val="none" w:sz="0" w:space="0" w:color="auto"/>
        <w:left w:val="none" w:sz="0" w:space="0" w:color="auto"/>
        <w:bottom w:val="none" w:sz="0" w:space="0" w:color="auto"/>
        <w:right w:val="none" w:sz="0" w:space="0" w:color="auto"/>
      </w:divBdr>
    </w:div>
    <w:div w:id="1772780657">
      <w:bodyDiv w:val="1"/>
      <w:marLeft w:val="0"/>
      <w:marRight w:val="0"/>
      <w:marTop w:val="0"/>
      <w:marBottom w:val="0"/>
      <w:divBdr>
        <w:top w:val="none" w:sz="0" w:space="0" w:color="auto"/>
        <w:left w:val="none" w:sz="0" w:space="0" w:color="auto"/>
        <w:bottom w:val="none" w:sz="0" w:space="0" w:color="auto"/>
        <w:right w:val="none" w:sz="0" w:space="0" w:color="auto"/>
      </w:divBdr>
    </w:div>
    <w:div w:id="1913393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yperlink" Target="https://vendors.eHawaii.gov/hce/splash/welcome.html" TargetMode="Externa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Normal.dotm</Template>
  <TotalTime>12</TotalTime>
  <Pages>6</Pages>
  <Words>1484</Words>
  <Characters>8459</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Annie Bell</dc:creator>
  <cp:keywords/>
  <dc:description/>
  <cp:lastModifiedBy>Berberich, Samantha</cp:lastModifiedBy>
  <cp:revision>4</cp:revision>
  <cp:lastPrinted>2025-10-13T22:28:00Z</cp:lastPrinted>
  <dcterms:created xsi:type="dcterms:W3CDTF">2025-10-21T00:15:00Z</dcterms:created>
  <dcterms:modified xsi:type="dcterms:W3CDTF">2025-10-21T00:26:00Z</dcterms:modified>
</cp:coreProperties>
</file>